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5FCEB" w14:textId="77777777" w:rsidR="00DD4FAF" w:rsidRPr="00723AF8" w:rsidRDefault="00DD4FAF">
      <w:pPr>
        <w:rPr>
          <w:rFonts w:ascii="Arial" w:eastAsia="Arial" w:hAnsi="Arial" w:cs="Arial"/>
          <w:b/>
        </w:rPr>
      </w:pPr>
    </w:p>
    <w:p w14:paraId="726EACB1" w14:textId="6CE368F9" w:rsidR="00D46D6F" w:rsidRPr="00723AF8" w:rsidRDefault="2CA03FD3" w:rsidP="667CAEC5">
      <w:pPr>
        <w:spacing w:line="259" w:lineRule="auto"/>
        <w:rPr>
          <w:rFonts w:ascii="Arial" w:eastAsia="Arial" w:hAnsi="Arial" w:cs="Arial"/>
          <w:b/>
          <w:bCs/>
          <w:i/>
          <w:iCs/>
        </w:rPr>
      </w:pPr>
      <w:r w:rsidRPr="667CAEC5">
        <w:rPr>
          <w:rFonts w:ascii="Arial" w:eastAsia="Arial" w:hAnsi="Arial" w:cs="Arial"/>
          <w:b/>
          <w:bCs/>
          <w:i/>
          <w:iCs/>
        </w:rPr>
        <w:t xml:space="preserve">Please note: If you have been nominated as an independent assessor and are also a candidate for this exercise – you must contact the candidate and decline as you cannot act as an independent assessor for someone in an exercise that you are also applying to. If you have any questions, please contact the specific selection exercise team via the exercise mailbox or enquiries via </w:t>
      </w:r>
      <w:hyperlink r:id="rId12">
        <w:r w:rsidRPr="667CAEC5">
          <w:rPr>
            <w:rStyle w:val="Hyperlink"/>
            <w:rFonts w:ascii="Arial" w:eastAsia="Arial" w:hAnsi="Arial" w:cs="Arial"/>
            <w:b/>
            <w:bCs/>
            <w:i/>
            <w:iCs/>
          </w:rPr>
          <w:t>enquiries@judicialappointments.gov.uk.</w:t>
        </w:r>
      </w:hyperlink>
      <w:r w:rsidRPr="667CAEC5">
        <w:rPr>
          <w:rFonts w:ascii="Arial" w:eastAsia="Arial" w:hAnsi="Arial" w:cs="Arial"/>
          <w:b/>
          <w:bCs/>
          <w:i/>
          <w:iCs/>
        </w:rPr>
        <w:t xml:space="preserve">    </w:t>
      </w:r>
    </w:p>
    <w:p w14:paraId="79A4C2AD" w14:textId="3D5B4DFD" w:rsidR="00D46D6F" w:rsidRPr="00723AF8" w:rsidRDefault="00D46D6F" w:rsidP="667CAEC5">
      <w:pPr>
        <w:rPr>
          <w:rFonts w:ascii="Arial" w:eastAsia="Arial" w:hAnsi="Arial" w:cs="Arial"/>
          <w:b/>
          <w:bCs/>
        </w:rPr>
      </w:pPr>
    </w:p>
    <w:p w14:paraId="6E29245D" w14:textId="1FCDB0B0" w:rsidR="00D46D6F" w:rsidRPr="00723AF8" w:rsidRDefault="00A54273" w:rsidP="667CAEC5">
      <w:pPr>
        <w:rPr>
          <w:rFonts w:ascii="Arial" w:eastAsia="Arial" w:hAnsi="Arial" w:cs="Arial"/>
          <w:b/>
          <w:bCs/>
        </w:rPr>
      </w:pPr>
      <w:r w:rsidRPr="667CAEC5">
        <w:rPr>
          <w:rFonts w:ascii="Arial" w:eastAsia="Arial" w:hAnsi="Arial" w:cs="Arial"/>
          <w:b/>
          <w:bCs/>
        </w:rPr>
        <w:t>Independent Assessment Form:</w:t>
      </w:r>
      <w:r w:rsidR="00B90536" w:rsidRPr="667CAEC5">
        <w:rPr>
          <w:rFonts w:ascii="Arial" w:eastAsia="Arial" w:hAnsi="Arial" w:cs="Arial"/>
          <w:b/>
          <w:bCs/>
        </w:rPr>
        <w:t xml:space="preserve">  </w:t>
      </w:r>
      <w:r w:rsidR="00A32B80" w:rsidRPr="667CAEC5">
        <w:rPr>
          <w:rFonts w:ascii="Arial" w:eastAsia="Arial" w:hAnsi="Arial" w:cs="Arial"/>
          <w:b/>
          <w:bCs/>
          <w:color w:val="FF0000"/>
        </w:rPr>
        <w:t>Exercise No. &amp; Name</w:t>
      </w:r>
    </w:p>
    <w:p w14:paraId="6E29245E" w14:textId="77777777" w:rsidR="00D46D6F" w:rsidRPr="00723AF8" w:rsidRDefault="00D46D6F">
      <w:pPr>
        <w:rPr>
          <w:rFonts w:ascii="Arial" w:eastAsia="Arial" w:hAnsi="Arial" w:cs="Arial"/>
          <w:b/>
        </w:rPr>
      </w:pPr>
    </w:p>
    <w:p w14:paraId="6E29245F" w14:textId="77777777" w:rsidR="00D46D6F" w:rsidRPr="00723AF8" w:rsidRDefault="00A54273">
      <w:pPr>
        <w:rPr>
          <w:rFonts w:ascii="Arial" w:eastAsia="Arial" w:hAnsi="Arial" w:cs="Arial"/>
          <w:b/>
        </w:rPr>
      </w:pPr>
      <w:r w:rsidRPr="00723AF8">
        <w:rPr>
          <w:rFonts w:ascii="Arial" w:eastAsia="Arial" w:hAnsi="Arial" w:cs="Arial"/>
          <w:b/>
        </w:rPr>
        <w:t>Assessor:</w:t>
      </w:r>
      <w:r w:rsidRPr="00723AF8">
        <w:rPr>
          <w:rFonts w:ascii="Arial" w:eastAsia="Arial" w:hAnsi="Arial" w:cs="Arial"/>
          <w:b/>
        </w:rPr>
        <w:tab/>
      </w:r>
      <w:r w:rsidRPr="00723AF8">
        <w:rPr>
          <w:rFonts w:ascii="Arial" w:eastAsia="Arial" w:hAnsi="Arial" w:cs="Arial"/>
          <w:b/>
        </w:rPr>
        <w:tab/>
      </w:r>
    </w:p>
    <w:p w14:paraId="6E292460" w14:textId="77777777" w:rsidR="00D46D6F" w:rsidRPr="00723AF8" w:rsidRDefault="00D46D6F">
      <w:pPr>
        <w:rPr>
          <w:rFonts w:ascii="Arial" w:eastAsia="Arial" w:hAnsi="Arial" w:cs="Arial"/>
          <w:b/>
        </w:rPr>
      </w:pPr>
    </w:p>
    <w:p w14:paraId="6E292461" w14:textId="77777777" w:rsidR="00D46D6F" w:rsidRPr="00723AF8" w:rsidRDefault="00A54273">
      <w:pPr>
        <w:rPr>
          <w:rFonts w:ascii="Arial" w:eastAsia="Arial" w:hAnsi="Arial" w:cs="Arial"/>
          <w:b/>
        </w:rPr>
      </w:pPr>
      <w:r w:rsidRPr="00723AF8">
        <w:rPr>
          <w:rFonts w:ascii="Arial" w:eastAsia="Arial" w:hAnsi="Arial" w:cs="Arial"/>
          <w:b/>
        </w:rPr>
        <w:t>Assessor Position:</w:t>
      </w:r>
      <w:r w:rsidRPr="00723AF8">
        <w:rPr>
          <w:rFonts w:ascii="Arial" w:eastAsia="Arial" w:hAnsi="Arial" w:cs="Arial"/>
          <w:b/>
        </w:rPr>
        <w:tab/>
      </w:r>
    </w:p>
    <w:p w14:paraId="437C1273" w14:textId="77777777" w:rsidR="001415B0" w:rsidRPr="00723AF8" w:rsidRDefault="001415B0">
      <w:pPr>
        <w:rPr>
          <w:rFonts w:ascii="Arial" w:eastAsia="Arial" w:hAnsi="Arial" w:cs="Arial"/>
          <w:b/>
        </w:rPr>
      </w:pPr>
    </w:p>
    <w:p w14:paraId="71BE8CBB" w14:textId="3F8D1BE6" w:rsidR="001415B0" w:rsidRPr="00723AF8" w:rsidRDefault="001415B0">
      <w:pPr>
        <w:rPr>
          <w:rFonts w:ascii="Arial" w:eastAsia="Arial" w:hAnsi="Arial" w:cs="Arial"/>
          <w:b/>
        </w:rPr>
      </w:pPr>
      <w:r w:rsidRPr="00723AF8">
        <w:rPr>
          <w:rFonts w:ascii="Arial" w:eastAsia="Arial" w:hAnsi="Arial" w:cs="Arial"/>
          <w:b/>
        </w:rPr>
        <w:t xml:space="preserve">Return Date: </w:t>
      </w:r>
      <w:r w:rsidRPr="00723AF8">
        <w:rPr>
          <w:rFonts w:ascii="Arial" w:eastAsia="Arial" w:hAnsi="Arial" w:cs="Arial"/>
          <w:b/>
          <w:color w:val="FF0000"/>
        </w:rPr>
        <w:t>&lt;date&gt;</w:t>
      </w:r>
    </w:p>
    <w:p w14:paraId="29DACA6C" w14:textId="77777777" w:rsidR="000C468F" w:rsidRPr="00723AF8" w:rsidRDefault="000C468F">
      <w:pPr>
        <w:rPr>
          <w:rFonts w:ascii="Arial" w:eastAsia="Arial" w:hAnsi="Arial" w:cs="Arial"/>
          <w:b/>
        </w:rPr>
      </w:pPr>
    </w:p>
    <w:p w14:paraId="5B8B15E1" w14:textId="16123775" w:rsidR="00EE1875" w:rsidRPr="00723AF8" w:rsidRDefault="00EE1875" w:rsidP="667CAEC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b/>
          <w:bCs/>
        </w:rPr>
      </w:pPr>
      <w:r w:rsidRPr="667CAEC5">
        <w:rPr>
          <w:rFonts w:ascii="Arial" w:eastAsia="Arial" w:hAnsi="Arial" w:cs="Arial"/>
          <w:b/>
          <w:bCs/>
        </w:rPr>
        <w:t>Purpose of independent assessments</w:t>
      </w:r>
    </w:p>
    <w:p w14:paraId="1E8CEB96" w14:textId="77777777" w:rsidR="00EE1875" w:rsidRPr="00723AF8"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b/>
        </w:rPr>
      </w:pPr>
    </w:p>
    <w:p w14:paraId="01D33E45" w14:textId="77777777" w:rsidR="00EE1875" w:rsidRPr="00723AF8"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rPr>
      </w:pPr>
      <w:r w:rsidRPr="00723AF8">
        <w:rPr>
          <w:rFonts w:ascii="Arial" w:eastAsia="Arial" w:hAnsi="Arial" w:cs="Arial"/>
        </w:rPr>
        <w:t xml:space="preserve">Independent assessments are intended to provide direct evidence of the candidate’s suitability for the post for which they are applying and to corroborate the information supplied by the candidate. </w:t>
      </w:r>
    </w:p>
    <w:p w14:paraId="0B1E3405" w14:textId="77777777" w:rsidR="00EE1875" w:rsidRPr="00723AF8"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rPr>
      </w:pPr>
    </w:p>
    <w:p w14:paraId="12B78715" w14:textId="11E88296" w:rsidR="000444D5" w:rsidRPr="00723AF8" w:rsidRDefault="00EE1875" w:rsidP="000444D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rPr>
      </w:pPr>
      <w:r w:rsidRPr="00723AF8">
        <w:rPr>
          <w:rFonts w:ascii="Arial" w:eastAsia="Arial" w:hAnsi="Arial" w:cs="Arial"/>
        </w:rPr>
        <w:t xml:space="preserve">Independent assessments are treated as evidence and given equal weight to every other source of evidence </w:t>
      </w:r>
      <w:r w:rsidR="000517DB" w:rsidRPr="00723AF8">
        <w:rPr>
          <w:rFonts w:ascii="Arial" w:eastAsia="Arial" w:hAnsi="Arial" w:cs="Arial"/>
        </w:rPr>
        <w:t>we use</w:t>
      </w:r>
      <w:r w:rsidRPr="00723AF8">
        <w:rPr>
          <w:rFonts w:ascii="Arial" w:eastAsia="Arial" w:hAnsi="Arial" w:cs="Arial"/>
        </w:rPr>
        <w:t xml:space="preserve"> to assess merit. They contribute to the overall assessment of the candidate and are considered at the sift and interview stage of the selection process.</w:t>
      </w:r>
      <w:r w:rsidR="000444D5" w:rsidRPr="00723AF8">
        <w:rPr>
          <w:rFonts w:ascii="Arial" w:eastAsia="Arial" w:hAnsi="Arial" w:cs="Arial"/>
        </w:rPr>
        <w:t xml:space="preserve"> </w:t>
      </w:r>
      <w:r w:rsidR="000444D5" w:rsidRPr="00723AF8">
        <w:rPr>
          <w:rFonts w:ascii="Arial" w:eastAsia="Arial" w:hAnsi="Arial" w:cs="Arial"/>
          <w:u w:val="single"/>
        </w:rPr>
        <w:t xml:space="preserve">You do not need to evidence every element of the </w:t>
      </w:r>
      <w:proofErr w:type="gramStart"/>
      <w:r w:rsidR="000444D5" w:rsidRPr="00723AF8">
        <w:rPr>
          <w:rFonts w:ascii="Arial" w:eastAsia="Arial" w:hAnsi="Arial" w:cs="Arial"/>
          <w:u w:val="single"/>
        </w:rPr>
        <w:t>framework, but</w:t>
      </w:r>
      <w:proofErr w:type="gramEnd"/>
      <w:r w:rsidR="000444D5" w:rsidRPr="00723AF8">
        <w:rPr>
          <w:rFonts w:ascii="Arial" w:eastAsia="Arial" w:hAnsi="Arial" w:cs="Arial"/>
          <w:u w:val="single"/>
        </w:rPr>
        <w:t xml:space="preserve"> focus on those areas that you can evidence</w:t>
      </w:r>
      <w:r w:rsidR="000444D5" w:rsidRPr="00723AF8">
        <w:rPr>
          <w:rFonts w:ascii="Arial" w:eastAsia="Arial" w:hAnsi="Arial" w:cs="Arial"/>
        </w:rPr>
        <w:t xml:space="preserve">. Other sources of evidence will complement your own assessment to reach a holistic view of the candidate. </w:t>
      </w:r>
    </w:p>
    <w:p w14:paraId="6110D524" w14:textId="77777777" w:rsidR="0027775B" w:rsidRPr="00723AF8" w:rsidRDefault="0027775B" w:rsidP="000444D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rPr>
      </w:pPr>
    </w:p>
    <w:p w14:paraId="0E3CA168" w14:textId="733F56B9" w:rsidR="0027775B" w:rsidRPr="00723AF8" w:rsidRDefault="0027775B" w:rsidP="000444D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rPr>
      </w:pPr>
      <w:r w:rsidRPr="00723AF8">
        <w:rPr>
          <w:rFonts w:ascii="Arial" w:eastAsia="Arial" w:hAnsi="Arial" w:cs="Arial"/>
        </w:rPr>
        <w:t xml:space="preserve">Please be aware if you do not contact us to tell us you are unable to complete an assessment, we will continue to contact you. </w:t>
      </w:r>
    </w:p>
    <w:p w14:paraId="406CD253" w14:textId="77777777" w:rsidR="00EE1875" w:rsidRPr="00723AF8"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rPr>
      </w:pPr>
    </w:p>
    <w:p w14:paraId="04530E07" w14:textId="77777777" w:rsidR="00EE1875" w:rsidRPr="00723AF8" w:rsidRDefault="00EE1875" w:rsidP="59441236">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b/>
          <w:bCs/>
        </w:rPr>
      </w:pPr>
      <w:r w:rsidRPr="00723AF8">
        <w:rPr>
          <w:rFonts w:ascii="Arial" w:eastAsia="Arial" w:hAnsi="Arial" w:cs="Arial"/>
          <w:b/>
          <w:bCs/>
        </w:rPr>
        <w:t>Confidentiality</w:t>
      </w:r>
    </w:p>
    <w:p w14:paraId="4E882AE2" w14:textId="77777777" w:rsidR="00EE1875" w:rsidRPr="00723AF8"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b/>
        </w:rPr>
      </w:pPr>
    </w:p>
    <w:p w14:paraId="014DCF21" w14:textId="37ED9343" w:rsidR="00EE1875" w:rsidRPr="00723AF8" w:rsidRDefault="009C532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rPr>
      </w:pPr>
      <w:r w:rsidRPr="00723AF8">
        <w:rPr>
          <w:rFonts w:ascii="Arial" w:eastAsia="Arial" w:hAnsi="Arial" w:cs="Arial"/>
        </w:rPr>
        <w:t>We</w:t>
      </w:r>
      <w:r w:rsidR="00EE1875" w:rsidRPr="00723AF8">
        <w:rPr>
          <w:rFonts w:ascii="Arial" w:eastAsia="Arial" w:hAnsi="Arial" w:cs="Arial"/>
        </w:rPr>
        <w:t xml:space="preserve"> treat all independent assessments as confidential and will not </w:t>
      </w:r>
      <w:r w:rsidR="00085BD2" w:rsidRPr="00723AF8">
        <w:rPr>
          <w:rFonts w:ascii="Arial" w:eastAsia="Arial" w:hAnsi="Arial" w:cs="Arial"/>
        </w:rPr>
        <w:t xml:space="preserve">ordinarily </w:t>
      </w:r>
      <w:r w:rsidR="00EE1875" w:rsidRPr="00723AF8">
        <w:rPr>
          <w:rFonts w:ascii="Arial" w:eastAsia="Arial" w:hAnsi="Arial" w:cs="Arial"/>
        </w:rPr>
        <w:t xml:space="preserve">disclose the submission to the candidate. </w:t>
      </w:r>
    </w:p>
    <w:p w14:paraId="73B0DC84" w14:textId="77777777" w:rsidR="00EE1875" w:rsidRPr="00723AF8"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hAnsi="Arial" w:cs="Arial"/>
        </w:rPr>
      </w:pPr>
    </w:p>
    <w:p w14:paraId="210FDB63" w14:textId="77777777" w:rsidR="00EE1875" w:rsidRPr="00723AF8"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rPr>
      </w:pPr>
      <w:r w:rsidRPr="00723AF8">
        <w:rPr>
          <w:rFonts w:ascii="Arial" w:eastAsia="Arial" w:hAnsi="Arial" w:cs="Arial"/>
        </w:rPr>
        <w:t xml:space="preserve">The panel may use the content of an independent assessment to probe a candidate at selection day or to provide written feedback, but this will be done in a way that does not attribute the information to the assessor. </w:t>
      </w:r>
    </w:p>
    <w:p w14:paraId="6002938E" w14:textId="77777777" w:rsidR="00EE1875" w:rsidRPr="00723AF8"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rPr>
      </w:pPr>
    </w:p>
    <w:p w14:paraId="786039DB" w14:textId="6C62C79F" w:rsidR="00EE1875" w:rsidRPr="00723AF8" w:rsidRDefault="00EE1875" w:rsidP="59441236">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rPr>
      </w:pPr>
      <w:r w:rsidRPr="00723AF8">
        <w:rPr>
          <w:rFonts w:ascii="Arial" w:eastAsia="Arial" w:hAnsi="Arial" w:cs="Arial"/>
        </w:rPr>
        <w:t>If you raise a serious allegation which the JAC considers should be investigated</w:t>
      </w:r>
      <w:r w:rsidR="00FD104A" w:rsidRPr="00723AF8">
        <w:rPr>
          <w:rFonts w:ascii="Arial" w:eastAsia="Arial" w:hAnsi="Arial" w:cs="Arial"/>
        </w:rPr>
        <w:t xml:space="preserve"> or raised directly with the candidate</w:t>
      </w:r>
      <w:r w:rsidRPr="00723AF8">
        <w:rPr>
          <w:rFonts w:ascii="Arial" w:eastAsia="Arial" w:hAnsi="Arial" w:cs="Arial"/>
        </w:rPr>
        <w:t xml:space="preserve">, </w:t>
      </w:r>
      <w:r w:rsidR="000517DB" w:rsidRPr="00723AF8">
        <w:rPr>
          <w:rFonts w:ascii="Arial" w:eastAsia="Arial" w:hAnsi="Arial" w:cs="Arial"/>
        </w:rPr>
        <w:t>we</w:t>
      </w:r>
      <w:r w:rsidRPr="00723AF8">
        <w:rPr>
          <w:rFonts w:ascii="Arial" w:eastAsia="Arial" w:hAnsi="Arial" w:cs="Arial"/>
        </w:rPr>
        <w:t xml:space="preserve"> will </w:t>
      </w:r>
      <w:r w:rsidR="007149E3" w:rsidRPr="00723AF8">
        <w:rPr>
          <w:rFonts w:ascii="Arial" w:eastAsia="Arial" w:hAnsi="Arial" w:cs="Arial"/>
        </w:rPr>
        <w:t xml:space="preserve">likely </w:t>
      </w:r>
      <w:r w:rsidRPr="00723AF8">
        <w:rPr>
          <w:rFonts w:ascii="Arial" w:eastAsia="Arial" w:hAnsi="Arial" w:cs="Arial"/>
        </w:rPr>
        <w:t>not identify you as the source without your consent.</w:t>
      </w:r>
      <w:r w:rsidR="00FD104A" w:rsidRPr="00723AF8">
        <w:rPr>
          <w:rFonts w:ascii="Arial" w:eastAsia="Arial" w:hAnsi="Arial" w:cs="Arial"/>
        </w:rPr>
        <w:t xml:space="preserve"> </w:t>
      </w:r>
    </w:p>
    <w:p w14:paraId="7F8D9164" w14:textId="77777777" w:rsidR="00EE1875" w:rsidRPr="00723AF8"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rPr>
      </w:pPr>
    </w:p>
    <w:p w14:paraId="1E988A8C" w14:textId="77777777" w:rsidR="00EE1875" w:rsidRPr="00723AF8"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b/>
        </w:rPr>
      </w:pPr>
      <w:r w:rsidRPr="00723AF8">
        <w:rPr>
          <w:rFonts w:ascii="Arial" w:eastAsia="Arial" w:hAnsi="Arial" w:cs="Arial"/>
          <w:b/>
        </w:rPr>
        <w:t>Guidance</w:t>
      </w:r>
    </w:p>
    <w:p w14:paraId="75E76C91" w14:textId="77777777" w:rsidR="00EE1875" w:rsidRPr="00723AF8"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b/>
        </w:rPr>
      </w:pPr>
    </w:p>
    <w:p w14:paraId="5D07E204" w14:textId="77777777" w:rsidR="00EE1875" w:rsidRPr="00723AF8"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b/>
        </w:rPr>
      </w:pPr>
      <w:r w:rsidRPr="00723AF8">
        <w:rPr>
          <w:rFonts w:ascii="Arial" w:eastAsia="Arial" w:hAnsi="Arial" w:cs="Arial"/>
        </w:rPr>
        <w:lastRenderedPageBreak/>
        <w:t xml:space="preserve">The JAC operates a policy of </w:t>
      </w:r>
      <w:r w:rsidRPr="00723AF8">
        <w:rPr>
          <w:rFonts w:ascii="Arial" w:eastAsia="Arial" w:hAnsi="Arial" w:cs="Arial"/>
          <w:b/>
        </w:rPr>
        <w:t>name-blind sifting</w:t>
      </w:r>
      <w:r w:rsidRPr="00723AF8">
        <w:rPr>
          <w:rFonts w:ascii="Arial" w:eastAsia="Arial" w:hAnsi="Arial" w:cs="Arial"/>
        </w:rPr>
        <w:t xml:space="preserve">. As a result, </w:t>
      </w:r>
      <w:r w:rsidRPr="00723AF8">
        <w:rPr>
          <w:rFonts w:ascii="Arial" w:eastAsia="Arial" w:hAnsi="Arial" w:cs="Arial"/>
          <w:b/>
        </w:rPr>
        <w:t xml:space="preserve">please refrain from referring to the candidate by name. </w:t>
      </w:r>
    </w:p>
    <w:p w14:paraId="1C908D40" w14:textId="77777777" w:rsidR="00EE1875" w:rsidRPr="00723AF8"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b/>
        </w:rPr>
      </w:pPr>
    </w:p>
    <w:p w14:paraId="1276A665" w14:textId="6B59527D" w:rsidR="00EE1875" w:rsidRPr="00723AF8"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rPr>
      </w:pPr>
      <w:r w:rsidRPr="00723AF8">
        <w:rPr>
          <w:rFonts w:ascii="Arial" w:eastAsia="Arial" w:hAnsi="Arial" w:cs="Arial"/>
        </w:rPr>
        <w:t xml:space="preserve">You are requested to provide specific examples of the candidate’s performance against the </w:t>
      </w:r>
      <w:r w:rsidR="00F618F8" w:rsidRPr="00723AF8">
        <w:rPr>
          <w:rFonts w:ascii="Arial" w:eastAsia="Arial" w:hAnsi="Arial" w:cs="Arial"/>
        </w:rPr>
        <w:t>skill</w:t>
      </w:r>
      <w:r w:rsidR="000C793B" w:rsidRPr="00723AF8">
        <w:rPr>
          <w:rFonts w:ascii="Arial" w:eastAsia="Arial" w:hAnsi="Arial" w:cs="Arial"/>
        </w:rPr>
        <w:t>s and abilities</w:t>
      </w:r>
      <w:r w:rsidR="00F618F8" w:rsidRPr="00723AF8">
        <w:rPr>
          <w:rFonts w:ascii="Arial" w:eastAsia="Arial" w:hAnsi="Arial" w:cs="Arial"/>
        </w:rPr>
        <w:t xml:space="preserve"> </w:t>
      </w:r>
      <w:r w:rsidRPr="00723AF8">
        <w:rPr>
          <w:rFonts w:ascii="Arial" w:eastAsia="Arial" w:hAnsi="Arial" w:cs="Arial"/>
        </w:rPr>
        <w:t xml:space="preserve">areas, avoiding generalities and assertions as these do not provide evidence. </w:t>
      </w:r>
    </w:p>
    <w:p w14:paraId="1CEBC4AE" w14:textId="77777777" w:rsidR="00EE1875" w:rsidRPr="00723AF8"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rPr>
      </w:pPr>
    </w:p>
    <w:p w14:paraId="0B536D23" w14:textId="0211B745" w:rsidR="00EE1875" w:rsidRPr="00723AF8" w:rsidRDefault="00EE1875" w:rsidP="7E8918CA">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rPr>
      </w:pPr>
      <w:r w:rsidRPr="00723AF8">
        <w:rPr>
          <w:rFonts w:ascii="Arial" w:eastAsia="Arial" w:hAnsi="Arial" w:cs="Arial"/>
        </w:rPr>
        <w:t xml:space="preserve">The candidate may provide you with evidence of their work (for example, </w:t>
      </w:r>
      <w:r w:rsidR="000C124E" w:rsidRPr="00723AF8">
        <w:rPr>
          <w:rFonts w:ascii="Arial" w:eastAsia="Arial" w:hAnsi="Arial" w:cs="Arial"/>
        </w:rPr>
        <w:t xml:space="preserve">appraisals or </w:t>
      </w:r>
      <w:r w:rsidR="004C08AD" w:rsidRPr="00723AF8">
        <w:rPr>
          <w:rFonts w:ascii="Arial" w:eastAsia="Arial" w:hAnsi="Arial" w:cs="Arial"/>
        </w:rPr>
        <w:t>professional development packs</w:t>
      </w:r>
      <w:r w:rsidRPr="00723AF8">
        <w:rPr>
          <w:rFonts w:ascii="Arial" w:eastAsia="Arial" w:hAnsi="Arial" w:cs="Arial"/>
        </w:rPr>
        <w:t xml:space="preserve">) to assist you in writing a well evidenced account of their suitability </w:t>
      </w:r>
      <w:r w:rsidR="00C81ACD" w:rsidRPr="00723AF8">
        <w:rPr>
          <w:rFonts w:ascii="Arial" w:eastAsia="Arial" w:hAnsi="Arial" w:cs="Arial"/>
        </w:rPr>
        <w:t xml:space="preserve">with reference to </w:t>
      </w:r>
      <w:r w:rsidRPr="00723AF8">
        <w:rPr>
          <w:rFonts w:ascii="Arial" w:eastAsia="Arial" w:hAnsi="Arial" w:cs="Arial"/>
        </w:rPr>
        <w:t xml:space="preserve">the </w:t>
      </w:r>
      <w:r w:rsidR="000C793B" w:rsidRPr="00723AF8">
        <w:rPr>
          <w:rFonts w:ascii="Arial" w:eastAsia="Arial" w:hAnsi="Arial" w:cs="Arial"/>
        </w:rPr>
        <w:t xml:space="preserve">judicial </w:t>
      </w:r>
      <w:r w:rsidR="009D1486" w:rsidRPr="00723AF8">
        <w:rPr>
          <w:rFonts w:ascii="Arial" w:eastAsia="Arial" w:hAnsi="Arial" w:cs="Arial"/>
        </w:rPr>
        <w:t>skills</w:t>
      </w:r>
      <w:r w:rsidR="000C793B" w:rsidRPr="00723AF8">
        <w:rPr>
          <w:rFonts w:ascii="Arial" w:eastAsia="Arial" w:hAnsi="Arial" w:cs="Arial"/>
        </w:rPr>
        <w:t xml:space="preserve"> and abilities</w:t>
      </w:r>
      <w:r w:rsidRPr="00723AF8">
        <w:rPr>
          <w:rFonts w:ascii="Arial" w:eastAsia="Arial" w:hAnsi="Arial" w:cs="Arial"/>
        </w:rPr>
        <w:t xml:space="preserve">. </w:t>
      </w:r>
      <w:r w:rsidR="006D771E" w:rsidRPr="00723AF8">
        <w:rPr>
          <w:rFonts w:ascii="Arial" w:eastAsia="Arial" w:hAnsi="Arial" w:cs="Arial"/>
        </w:rPr>
        <w:t>You can also speak to the candidate to assist you in writing this assessment. However, the assessment should be written by you, without</w:t>
      </w:r>
      <w:r w:rsidR="007149E3" w:rsidRPr="00723AF8">
        <w:rPr>
          <w:rFonts w:ascii="Arial" w:eastAsia="Arial" w:hAnsi="Arial" w:cs="Arial"/>
        </w:rPr>
        <w:t xml:space="preserve"> the direct</w:t>
      </w:r>
      <w:r w:rsidR="006D771E" w:rsidRPr="00723AF8">
        <w:rPr>
          <w:rFonts w:ascii="Arial" w:eastAsia="Arial" w:hAnsi="Arial" w:cs="Arial"/>
        </w:rPr>
        <w:t xml:space="preserve"> involvement of the candidate. </w:t>
      </w:r>
    </w:p>
    <w:p w14:paraId="3D0725DD" w14:textId="77777777" w:rsidR="00EE1875" w:rsidRPr="00723AF8" w:rsidRDefault="00EE1875" w:rsidP="59441236">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rPr>
      </w:pPr>
    </w:p>
    <w:p w14:paraId="1A8E89FF" w14:textId="77777777" w:rsidR="00EE1875" w:rsidRPr="00723AF8"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rPr>
      </w:pPr>
      <w:r w:rsidRPr="00723AF8">
        <w:rPr>
          <w:rFonts w:ascii="Arial" w:eastAsia="Arial" w:hAnsi="Arial" w:cs="Arial"/>
        </w:rPr>
        <w:t>You may also consult others who know the candidate well – providing they are not conflicted in any way – should you need to, but they must also provide specific examples rather than generalities and assertions. If you include the contributions of others, please ensure that you attribute the comments to the contributor with reference to their name and their relationship to the candidate.</w:t>
      </w:r>
    </w:p>
    <w:p w14:paraId="42DD68BE" w14:textId="6765081C" w:rsidR="667CAEC5" w:rsidRDefault="667CAEC5" w:rsidP="667CAEC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rPr>
      </w:pPr>
    </w:p>
    <w:p w14:paraId="6950AA8A" w14:textId="77777777" w:rsidR="00EE1875" w:rsidRPr="00723AF8"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rPr>
      </w:pPr>
      <w:r w:rsidRPr="00723AF8">
        <w:rPr>
          <w:rFonts w:ascii="Arial" w:eastAsia="Arial" w:hAnsi="Arial" w:cs="Arial"/>
        </w:rPr>
        <w:t>When completing this form, you may find it helpful to structure your examples using the SOAR approach:</w:t>
      </w:r>
    </w:p>
    <w:p w14:paraId="0B06038A" w14:textId="77777777" w:rsidR="00AB6726" w:rsidRPr="00723AF8" w:rsidRDefault="00AB6726"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rPr>
      </w:pPr>
    </w:p>
    <w:p w14:paraId="56AB6518" w14:textId="77777777" w:rsidR="00EE1875" w:rsidRPr="00723AF8"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rPr>
      </w:pPr>
      <w:r w:rsidRPr="00723AF8">
        <w:rPr>
          <w:rFonts w:ascii="Arial" w:eastAsia="Arial" w:hAnsi="Arial" w:cs="Arial"/>
          <w:b/>
          <w:bCs/>
        </w:rPr>
        <w:t xml:space="preserve">SITUATION: </w:t>
      </w:r>
      <w:r w:rsidRPr="00723AF8">
        <w:rPr>
          <w:rFonts w:ascii="Arial" w:eastAsia="Arial" w:hAnsi="Arial" w:cs="Arial"/>
        </w:rPr>
        <w:t>briefly explain a situation the candidate was directly involved in that resulted in a distinctive outcome</w:t>
      </w:r>
    </w:p>
    <w:p w14:paraId="3E40D9DD" w14:textId="77777777" w:rsidR="00AB6726" w:rsidRPr="00723AF8" w:rsidRDefault="00AB6726"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rPr>
      </w:pPr>
    </w:p>
    <w:p w14:paraId="08523851" w14:textId="77777777" w:rsidR="00EE1875" w:rsidRPr="00723AF8"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rPr>
      </w:pPr>
      <w:r w:rsidRPr="00723AF8">
        <w:rPr>
          <w:rFonts w:ascii="Arial" w:eastAsia="Arial" w:hAnsi="Arial" w:cs="Arial"/>
          <w:b/>
          <w:bCs/>
        </w:rPr>
        <w:t>OBJECTIVE:</w:t>
      </w:r>
      <w:r w:rsidRPr="00723AF8">
        <w:rPr>
          <w:rFonts w:ascii="Arial" w:eastAsia="Arial" w:hAnsi="Arial" w:cs="Arial"/>
        </w:rPr>
        <w:t xml:space="preserve"> briefly describe what the candidate had to achieve</w:t>
      </w:r>
    </w:p>
    <w:p w14:paraId="7501E9C7" w14:textId="77777777" w:rsidR="00AB6726" w:rsidRPr="00723AF8" w:rsidRDefault="00AB6726"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rPr>
      </w:pPr>
    </w:p>
    <w:p w14:paraId="554732CC" w14:textId="57E52EF7" w:rsidR="00EE1875" w:rsidRPr="00723AF8"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rPr>
      </w:pPr>
      <w:r w:rsidRPr="00723AF8">
        <w:rPr>
          <w:rFonts w:ascii="Arial" w:eastAsia="Arial" w:hAnsi="Arial" w:cs="Arial"/>
          <w:b/>
          <w:bCs/>
        </w:rPr>
        <w:t>ACTION</w:t>
      </w:r>
      <w:r w:rsidRPr="00723AF8">
        <w:rPr>
          <w:rFonts w:ascii="Arial" w:eastAsia="Arial" w:hAnsi="Arial" w:cs="Arial"/>
        </w:rPr>
        <w:t>: describe the action the candidate took and how they achieved the objective</w:t>
      </w:r>
      <w:r w:rsidR="003F0FFD" w:rsidRPr="00723AF8">
        <w:rPr>
          <w:rFonts w:ascii="Arial" w:eastAsia="Arial" w:hAnsi="Arial" w:cs="Arial"/>
        </w:rPr>
        <w:t xml:space="preserve"> (t</w:t>
      </w:r>
      <w:r w:rsidRPr="00723AF8">
        <w:rPr>
          <w:rFonts w:ascii="Arial" w:eastAsia="Arial" w:hAnsi="Arial" w:cs="Arial"/>
        </w:rPr>
        <w:t>his section provides the most important evidence and should be the focus of your answer</w:t>
      </w:r>
      <w:r w:rsidR="003F0FFD" w:rsidRPr="00723AF8">
        <w:rPr>
          <w:rFonts w:ascii="Arial" w:eastAsia="Arial" w:hAnsi="Arial" w:cs="Arial"/>
        </w:rPr>
        <w:t>)</w:t>
      </w:r>
    </w:p>
    <w:p w14:paraId="702619EC" w14:textId="77777777" w:rsidR="00AB6726" w:rsidRPr="00723AF8" w:rsidRDefault="00AB6726"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rPr>
      </w:pPr>
    </w:p>
    <w:p w14:paraId="27749EDE" w14:textId="77777777" w:rsidR="00EE1875" w:rsidRPr="00723AF8"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rPr>
      </w:pPr>
      <w:r w:rsidRPr="00723AF8">
        <w:rPr>
          <w:rFonts w:ascii="Arial" w:eastAsia="Arial" w:hAnsi="Arial" w:cs="Arial"/>
          <w:b/>
          <w:bCs/>
        </w:rPr>
        <w:t>RESULT:</w:t>
      </w:r>
      <w:r w:rsidRPr="00723AF8">
        <w:rPr>
          <w:rFonts w:ascii="Arial" w:eastAsia="Arial" w:hAnsi="Arial" w:cs="Arial"/>
        </w:rPr>
        <w:t xml:space="preserve"> describe the outcome of the candidate’s action</w:t>
      </w:r>
    </w:p>
    <w:p w14:paraId="6DE637D3" w14:textId="77777777" w:rsidR="003F0FFD" w:rsidRPr="00723AF8" w:rsidRDefault="003F0FFD"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b/>
          <w:bCs/>
        </w:rPr>
      </w:pPr>
    </w:p>
    <w:p w14:paraId="3FFF6D8F" w14:textId="6667297C" w:rsidR="00EE1875" w:rsidRPr="00723AF8" w:rsidRDefault="00EE1875" w:rsidP="234E3046">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rPr>
      </w:pPr>
      <w:r w:rsidRPr="00723AF8">
        <w:rPr>
          <w:rFonts w:ascii="Arial" w:eastAsia="Arial" w:hAnsi="Arial" w:cs="Arial"/>
        </w:rPr>
        <w:t>If you</w:t>
      </w:r>
      <w:r w:rsidR="002576AA" w:rsidRPr="00723AF8">
        <w:rPr>
          <w:rFonts w:ascii="Arial" w:eastAsia="Arial" w:hAnsi="Arial" w:cs="Arial"/>
        </w:rPr>
        <w:t xml:space="preserve"> are the candidates’ manager and</w:t>
      </w:r>
      <w:r w:rsidRPr="00723AF8">
        <w:rPr>
          <w:rFonts w:ascii="Arial" w:eastAsia="Arial" w:hAnsi="Arial" w:cs="Arial"/>
        </w:rPr>
        <w:t xml:space="preserve"> have conducted a</w:t>
      </w:r>
      <w:r w:rsidR="002576AA" w:rsidRPr="00723AF8">
        <w:rPr>
          <w:rFonts w:ascii="Arial" w:eastAsia="Arial" w:hAnsi="Arial" w:cs="Arial"/>
        </w:rPr>
        <w:t>n</w:t>
      </w:r>
      <w:r w:rsidRPr="00723AF8">
        <w:rPr>
          <w:rFonts w:ascii="Arial" w:eastAsia="Arial" w:hAnsi="Arial" w:cs="Arial"/>
        </w:rPr>
        <w:t xml:space="preserve"> appraisal of the candidate, you may refer to it as part of your assessment but please do not send </w:t>
      </w:r>
      <w:r w:rsidR="000517DB" w:rsidRPr="00723AF8">
        <w:rPr>
          <w:rFonts w:ascii="Arial" w:eastAsia="Arial" w:hAnsi="Arial" w:cs="Arial"/>
        </w:rPr>
        <w:t>us</w:t>
      </w:r>
      <w:r w:rsidRPr="00723AF8">
        <w:rPr>
          <w:rFonts w:ascii="Arial" w:eastAsia="Arial" w:hAnsi="Arial" w:cs="Arial"/>
        </w:rPr>
        <w:t xml:space="preserve"> the full appraisal since it will not be provided to the panel. Rather, you should identify </w:t>
      </w:r>
      <w:proofErr w:type="gramStart"/>
      <w:r w:rsidRPr="00723AF8">
        <w:rPr>
          <w:rFonts w:ascii="Arial" w:eastAsia="Arial" w:hAnsi="Arial" w:cs="Arial"/>
        </w:rPr>
        <w:t>particular sections</w:t>
      </w:r>
      <w:proofErr w:type="gramEnd"/>
      <w:r w:rsidRPr="00723AF8">
        <w:rPr>
          <w:rFonts w:ascii="Arial" w:eastAsia="Arial" w:hAnsi="Arial" w:cs="Arial"/>
        </w:rPr>
        <w:t xml:space="preserve"> of the appraisal that are relevant to the </w:t>
      </w:r>
      <w:r w:rsidR="006E4198" w:rsidRPr="00723AF8">
        <w:rPr>
          <w:rFonts w:ascii="Arial" w:eastAsia="Arial" w:hAnsi="Arial" w:cs="Arial"/>
        </w:rPr>
        <w:t>Judicial Skills and Abilities Framework</w:t>
      </w:r>
      <w:r w:rsidRPr="00723AF8">
        <w:rPr>
          <w:rFonts w:ascii="Arial" w:eastAsia="Arial" w:hAnsi="Arial" w:cs="Arial"/>
        </w:rPr>
        <w:t xml:space="preserve"> and write about these under the relevant headings.</w:t>
      </w:r>
    </w:p>
    <w:p w14:paraId="38460D94" w14:textId="77777777" w:rsidR="00432404" w:rsidRPr="00723AF8" w:rsidRDefault="00432404"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rPr>
      </w:pPr>
    </w:p>
    <w:p w14:paraId="329AA635" w14:textId="0CF02D1E" w:rsidR="00D365A8" w:rsidRPr="00723AF8" w:rsidRDefault="00DA445B"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b/>
          <w:bCs/>
        </w:rPr>
      </w:pPr>
      <w:r w:rsidRPr="00723AF8">
        <w:rPr>
          <w:rFonts w:ascii="Arial" w:eastAsia="Arial" w:hAnsi="Arial" w:cs="Arial"/>
          <w:b/>
          <w:bCs/>
        </w:rPr>
        <w:t xml:space="preserve">Below is an extract </w:t>
      </w:r>
      <w:r w:rsidR="00D365A8" w:rsidRPr="00723AF8">
        <w:rPr>
          <w:rFonts w:ascii="Arial" w:eastAsia="Arial" w:hAnsi="Arial" w:cs="Arial"/>
          <w:b/>
          <w:bCs/>
        </w:rPr>
        <w:t>from independent assessments which showcase well evidenced examples of a candidate’s work that the panel can use when considering the candidate’s overall grade:</w:t>
      </w:r>
    </w:p>
    <w:p w14:paraId="6A9025DD" w14:textId="77777777" w:rsidR="00D365A8" w:rsidRPr="00723AF8" w:rsidRDefault="00D365A8"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b/>
          <w:bCs/>
        </w:rPr>
      </w:pPr>
    </w:p>
    <w:p w14:paraId="34DA682B" w14:textId="735C124B" w:rsidR="00D365A8" w:rsidRPr="00723AF8" w:rsidRDefault="00D365A8"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rPr>
      </w:pPr>
      <w:r w:rsidRPr="00723AF8">
        <w:rPr>
          <w:rFonts w:ascii="Arial" w:eastAsia="Arial" w:hAnsi="Arial" w:cs="Arial"/>
        </w:rPr>
        <w:t xml:space="preserve">This example is of a doctor </w:t>
      </w:r>
      <w:r w:rsidR="00D625DF" w:rsidRPr="00723AF8">
        <w:rPr>
          <w:rFonts w:ascii="Arial" w:eastAsia="Arial" w:hAnsi="Arial" w:cs="Arial"/>
        </w:rPr>
        <w:t>showcasing</w:t>
      </w:r>
      <w:r w:rsidR="00F942A1" w:rsidRPr="00723AF8">
        <w:rPr>
          <w:rFonts w:ascii="Arial" w:eastAsia="Arial" w:hAnsi="Arial" w:cs="Arial"/>
        </w:rPr>
        <w:t xml:space="preserve"> Effective Working:</w:t>
      </w:r>
    </w:p>
    <w:p w14:paraId="62EDEE81" w14:textId="77777777" w:rsidR="00F942A1" w:rsidRPr="00723AF8" w:rsidRDefault="00F942A1"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rPr>
      </w:pPr>
    </w:p>
    <w:p w14:paraId="2912B56E" w14:textId="77777777" w:rsidR="002B16C5" w:rsidRPr="00723AF8" w:rsidRDefault="00F942A1"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rPr>
      </w:pPr>
      <w:r w:rsidRPr="00723AF8">
        <w:rPr>
          <w:rFonts w:ascii="Arial" w:eastAsia="Arial" w:hAnsi="Arial" w:cs="Arial"/>
          <w:i/>
          <w:iCs/>
        </w:rPr>
        <w:t>The candidate arrived at work to find they were the only doctor available in the practice</w:t>
      </w:r>
      <w:r w:rsidR="00D51BC0" w:rsidRPr="00723AF8">
        <w:rPr>
          <w:rFonts w:ascii="Arial" w:eastAsia="Arial" w:hAnsi="Arial" w:cs="Arial"/>
          <w:i/>
          <w:iCs/>
        </w:rPr>
        <w:t xml:space="preserve">. They needed to plan the </w:t>
      </w:r>
      <w:r w:rsidR="00CB6FC3" w:rsidRPr="00723AF8">
        <w:rPr>
          <w:rFonts w:ascii="Arial" w:eastAsia="Arial" w:hAnsi="Arial" w:cs="Arial"/>
          <w:i/>
          <w:iCs/>
        </w:rPr>
        <w:t xml:space="preserve">activities of the practice to ensure </w:t>
      </w:r>
      <w:r w:rsidR="00E1485D" w:rsidRPr="00723AF8">
        <w:rPr>
          <w:rFonts w:ascii="Arial" w:eastAsia="Arial" w:hAnsi="Arial" w:cs="Arial"/>
          <w:i/>
          <w:iCs/>
        </w:rPr>
        <w:t>the safety of patients. They met with the administrative team to cancel all routine appointments for the day</w:t>
      </w:r>
      <w:r w:rsidR="000E172E" w:rsidRPr="00723AF8">
        <w:rPr>
          <w:rFonts w:ascii="Arial" w:eastAsia="Arial" w:hAnsi="Arial" w:cs="Arial"/>
          <w:i/>
          <w:iCs/>
        </w:rPr>
        <w:t xml:space="preserve"> and triaged those who required urgent attention. </w:t>
      </w:r>
      <w:r w:rsidR="002B16C5" w:rsidRPr="00723AF8">
        <w:rPr>
          <w:rFonts w:ascii="Arial" w:eastAsia="Arial" w:hAnsi="Arial" w:cs="Arial"/>
          <w:i/>
          <w:iCs/>
        </w:rPr>
        <w:t xml:space="preserve">They personally took </w:t>
      </w:r>
      <w:r w:rsidR="002B16C5" w:rsidRPr="00723AF8">
        <w:rPr>
          <w:rFonts w:ascii="Arial" w:eastAsia="Arial" w:hAnsi="Arial" w:cs="Arial"/>
          <w:i/>
          <w:iCs/>
        </w:rPr>
        <w:lastRenderedPageBreak/>
        <w:t xml:space="preserve">charge of the situation and worked well with the administrative staff, whilst making effective use of the time available throughout the day. By the end of the day all patients that required urgent attention were seen to. </w:t>
      </w:r>
    </w:p>
    <w:p w14:paraId="0151B6EC" w14:textId="77777777" w:rsidR="002B16C5" w:rsidRPr="00723AF8" w:rsidRDefault="002B16C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rPr>
      </w:pPr>
    </w:p>
    <w:p w14:paraId="5419A4A1" w14:textId="7CC87289" w:rsidR="001E6D8B" w:rsidRPr="00723AF8" w:rsidRDefault="0059663B"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rPr>
      </w:pPr>
      <w:r w:rsidRPr="00723AF8">
        <w:rPr>
          <w:rFonts w:ascii="Arial" w:eastAsia="Arial" w:hAnsi="Arial" w:cs="Arial"/>
        </w:rPr>
        <w:t>This example is</w:t>
      </w:r>
      <w:r w:rsidR="001E6D8B" w:rsidRPr="00723AF8">
        <w:rPr>
          <w:rFonts w:ascii="Arial" w:eastAsia="Arial" w:hAnsi="Arial" w:cs="Arial"/>
        </w:rPr>
        <w:t xml:space="preserve"> of a surveyor showcasing Personal/Professional Skills:</w:t>
      </w:r>
    </w:p>
    <w:p w14:paraId="79871C28" w14:textId="77777777" w:rsidR="001E6D8B" w:rsidRPr="00723AF8" w:rsidRDefault="001E6D8B"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rPr>
      </w:pPr>
    </w:p>
    <w:p w14:paraId="48641F15" w14:textId="6E780211" w:rsidR="00DA445B" w:rsidRPr="00723AF8" w:rsidRDefault="001E6D8B" w:rsidP="45B91CA0">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i/>
          <w:iCs/>
        </w:rPr>
      </w:pPr>
      <w:r w:rsidRPr="00723AF8">
        <w:rPr>
          <w:rFonts w:ascii="Arial" w:eastAsia="Arial" w:hAnsi="Arial" w:cs="Arial"/>
          <w:i/>
          <w:iCs/>
        </w:rPr>
        <w:t xml:space="preserve">The candidate </w:t>
      </w:r>
      <w:r w:rsidR="00674B7C" w:rsidRPr="00723AF8">
        <w:rPr>
          <w:rFonts w:ascii="Arial" w:eastAsia="Arial" w:hAnsi="Arial" w:cs="Arial"/>
          <w:i/>
          <w:iCs/>
        </w:rPr>
        <w:t xml:space="preserve">utilises their strong knowledge of property valuation and surveying to maintain good professional relations. They lecture </w:t>
      </w:r>
      <w:r w:rsidR="00205205" w:rsidRPr="00723AF8">
        <w:rPr>
          <w:rFonts w:ascii="Arial" w:eastAsia="Arial" w:hAnsi="Arial" w:cs="Arial"/>
          <w:i/>
          <w:iCs/>
        </w:rPr>
        <w:t>undergraduate</w:t>
      </w:r>
      <w:r w:rsidR="00A844C4" w:rsidRPr="00723AF8">
        <w:rPr>
          <w:rFonts w:ascii="Arial" w:eastAsia="Arial" w:hAnsi="Arial" w:cs="Arial"/>
          <w:i/>
          <w:iCs/>
        </w:rPr>
        <w:t>s</w:t>
      </w:r>
      <w:r w:rsidR="00205205" w:rsidRPr="00723AF8">
        <w:rPr>
          <w:rFonts w:ascii="Arial" w:eastAsia="Arial" w:hAnsi="Arial" w:cs="Arial"/>
          <w:i/>
          <w:iCs/>
        </w:rPr>
        <w:t xml:space="preserve"> on surveying and property law which ensures they have up-to-date </w:t>
      </w:r>
      <w:r w:rsidR="0030245A" w:rsidRPr="00723AF8">
        <w:rPr>
          <w:rFonts w:ascii="Arial" w:eastAsia="Arial" w:hAnsi="Arial" w:cs="Arial"/>
          <w:i/>
          <w:iCs/>
        </w:rPr>
        <w:t xml:space="preserve">knowledge of the issues. </w:t>
      </w:r>
      <w:r w:rsidR="00B64494" w:rsidRPr="00723AF8">
        <w:rPr>
          <w:rFonts w:ascii="Arial" w:eastAsia="Arial" w:hAnsi="Arial" w:cs="Arial"/>
          <w:i/>
          <w:iCs/>
        </w:rPr>
        <w:t xml:space="preserve">As part of the </w:t>
      </w:r>
      <w:r w:rsidR="0060179A" w:rsidRPr="00723AF8">
        <w:rPr>
          <w:rFonts w:ascii="Arial" w:eastAsia="Arial" w:hAnsi="Arial" w:cs="Arial"/>
          <w:i/>
          <w:iCs/>
        </w:rPr>
        <w:t>course,</w:t>
      </w:r>
      <w:r w:rsidR="00B64494" w:rsidRPr="00723AF8">
        <w:rPr>
          <w:rFonts w:ascii="Arial" w:eastAsia="Arial" w:hAnsi="Arial" w:cs="Arial"/>
          <w:i/>
          <w:iCs/>
        </w:rPr>
        <w:t xml:space="preserve"> they also provide internships to students through </w:t>
      </w:r>
      <w:r w:rsidR="00CB2CD8" w:rsidRPr="00723AF8">
        <w:rPr>
          <w:rFonts w:ascii="Arial" w:eastAsia="Arial" w:hAnsi="Arial" w:cs="Arial"/>
          <w:i/>
          <w:iCs/>
        </w:rPr>
        <w:t>work</w:t>
      </w:r>
      <w:r w:rsidR="00B64494" w:rsidRPr="00723AF8">
        <w:rPr>
          <w:rFonts w:ascii="Arial" w:eastAsia="Arial" w:hAnsi="Arial" w:cs="Arial"/>
          <w:i/>
          <w:iCs/>
        </w:rPr>
        <w:t xml:space="preserve"> placements</w:t>
      </w:r>
      <w:r w:rsidR="001701F7" w:rsidRPr="00723AF8">
        <w:rPr>
          <w:rFonts w:ascii="Arial" w:eastAsia="Arial" w:hAnsi="Arial" w:cs="Arial"/>
          <w:i/>
          <w:iCs/>
        </w:rPr>
        <w:t>.</w:t>
      </w:r>
      <w:r w:rsidR="00B64494" w:rsidRPr="00723AF8">
        <w:rPr>
          <w:rFonts w:ascii="Arial" w:eastAsia="Arial" w:hAnsi="Arial" w:cs="Arial"/>
          <w:i/>
          <w:iCs/>
        </w:rPr>
        <w:t xml:space="preserve"> </w:t>
      </w:r>
      <w:r w:rsidR="001701F7" w:rsidRPr="00723AF8">
        <w:rPr>
          <w:rFonts w:ascii="Arial" w:eastAsia="Arial" w:hAnsi="Arial" w:cs="Arial"/>
          <w:i/>
          <w:iCs/>
        </w:rPr>
        <w:t>T</w:t>
      </w:r>
      <w:r w:rsidR="00B64494" w:rsidRPr="00723AF8">
        <w:rPr>
          <w:rFonts w:ascii="Arial" w:eastAsia="Arial" w:hAnsi="Arial" w:cs="Arial"/>
          <w:i/>
          <w:iCs/>
        </w:rPr>
        <w:t xml:space="preserve">hey engage </w:t>
      </w:r>
      <w:r w:rsidR="006C4437" w:rsidRPr="00723AF8">
        <w:rPr>
          <w:rFonts w:ascii="Arial" w:eastAsia="Arial" w:hAnsi="Arial" w:cs="Arial"/>
          <w:i/>
          <w:iCs/>
        </w:rPr>
        <w:t>and support the students through all the operations of their practice</w:t>
      </w:r>
      <w:r w:rsidR="001701F7" w:rsidRPr="00723AF8">
        <w:rPr>
          <w:rFonts w:ascii="Arial" w:eastAsia="Arial" w:hAnsi="Arial" w:cs="Arial"/>
          <w:i/>
          <w:iCs/>
        </w:rPr>
        <w:t xml:space="preserve"> throughout the placements</w:t>
      </w:r>
      <w:r w:rsidR="006C4437" w:rsidRPr="00723AF8">
        <w:rPr>
          <w:rFonts w:ascii="Arial" w:eastAsia="Arial" w:hAnsi="Arial" w:cs="Arial"/>
          <w:i/>
          <w:iCs/>
        </w:rPr>
        <w:t xml:space="preserve">. </w:t>
      </w:r>
      <w:r w:rsidR="008E692F" w:rsidRPr="00723AF8">
        <w:rPr>
          <w:rFonts w:ascii="Arial" w:eastAsia="Arial" w:hAnsi="Arial" w:cs="Arial"/>
          <w:i/>
          <w:iCs/>
        </w:rPr>
        <w:t>Through this role t</w:t>
      </w:r>
      <w:r w:rsidR="00A63624" w:rsidRPr="00723AF8">
        <w:rPr>
          <w:rFonts w:ascii="Arial" w:eastAsia="Arial" w:hAnsi="Arial" w:cs="Arial"/>
          <w:i/>
          <w:iCs/>
        </w:rPr>
        <w:t>he candidate clearly demonstrates the skills required for the role</w:t>
      </w:r>
      <w:r w:rsidR="0086122B" w:rsidRPr="00723AF8">
        <w:rPr>
          <w:rFonts w:ascii="Arial" w:eastAsia="Arial" w:hAnsi="Arial" w:cs="Arial"/>
          <w:i/>
          <w:iCs/>
        </w:rPr>
        <w:t xml:space="preserve"> </w:t>
      </w:r>
      <w:r w:rsidR="00A63624" w:rsidRPr="00723AF8">
        <w:rPr>
          <w:rFonts w:ascii="Arial" w:eastAsia="Arial" w:hAnsi="Arial" w:cs="Arial"/>
          <w:i/>
          <w:iCs/>
        </w:rPr>
        <w:t xml:space="preserve">maintaining their </w:t>
      </w:r>
      <w:r w:rsidR="0086122B" w:rsidRPr="00723AF8">
        <w:rPr>
          <w:rFonts w:ascii="Arial" w:eastAsia="Arial" w:hAnsi="Arial" w:cs="Arial"/>
          <w:i/>
          <w:iCs/>
        </w:rPr>
        <w:t xml:space="preserve">knowledge and awareness of current procedure whilst also sharing that knowledge with the next generation. </w:t>
      </w:r>
    </w:p>
    <w:p w14:paraId="19053CD8" w14:textId="77777777" w:rsidR="00F13841" w:rsidRPr="00723AF8" w:rsidRDefault="00F13841"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i/>
          <w:iCs/>
        </w:rPr>
      </w:pPr>
    </w:p>
    <w:p w14:paraId="2372DA2F" w14:textId="4F74D994" w:rsidR="002B34E5" w:rsidRPr="00723AF8" w:rsidRDefault="002B34E5" w:rsidP="45B91CA0">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b/>
          <w:bCs/>
        </w:rPr>
      </w:pPr>
      <w:r w:rsidRPr="00723AF8">
        <w:rPr>
          <w:rFonts w:ascii="Arial" w:eastAsia="Arial" w:hAnsi="Arial" w:cs="Arial"/>
          <w:b/>
          <w:bCs/>
        </w:rPr>
        <w:t>Before writing your assessment, we recommend you read our detailed guidance on independent assessments</w:t>
      </w:r>
      <w:r w:rsidR="00DE744A" w:rsidRPr="00723AF8">
        <w:rPr>
          <w:rFonts w:ascii="Arial" w:eastAsia="Arial" w:hAnsi="Arial" w:cs="Arial"/>
          <w:b/>
          <w:bCs/>
        </w:rPr>
        <w:t xml:space="preserve"> by clicking the link below:</w:t>
      </w:r>
    </w:p>
    <w:p w14:paraId="74417EC5" w14:textId="77777777" w:rsidR="00F13841" w:rsidRPr="00723AF8" w:rsidRDefault="00F13841"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i/>
          <w:iCs/>
        </w:rPr>
      </w:pPr>
    </w:p>
    <w:p w14:paraId="62DA98AA" w14:textId="2EA1486F" w:rsidR="00FF6490" w:rsidRPr="00723AF8" w:rsidRDefault="00FF6490"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hAnsi="Arial" w:cs="Arial"/>
        </w:rPr>
      </w:pPr>
      <w:hyperlink r:id="rId13" w:history="1">
        <w:r w:rsidRPr="00723AF8">
          <w:rPr>
            <w:rStyle w:val="Hyperlink"/>
            <w:rFonts w:ascii="Arial" w:hAnsi="Arial" w:cs="Arial"/>
          </w:rPr>
          <w:t>Independent Assessment Guidance for Assessors – Judicial Appointments Commission</w:t>
        </w:r>
      </w:hyperlink>
    </w:p>
    <w:p w14:paraId="39AF82E7" w14:textId="77777777" w:rsidR="00DE744A" w:rsidRPr="00723AF8" w:rsidRDefault="00DE744A"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hAnsi="Arial" w:cs="Arial"/>
        </w:rPr>
      </w:pPr>
    </w:p>
    <w:p w14:paraId="5FD9B3AD" w14:textId="4F383596" w:rsidR="00DE744A" w:rsidRPr="00723AF8" w:rsidRDefault="00DE744A"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i/>
          <w:iCs/>
        </w:rPr>
      </w:pPr>
      <w:r w:rsidRPr="00723AF8">
        <w:rPr>
          <w:rFonts w:ascii="Arial" w:eastAsia="Arial" w:hAnsi="Arial" w:cs="Arial"/>
          <w:b/>
          <w:bCs/>
        </w:rPr>
        <w:t xml:space="preserve">The guidance includes further examples of helpful independent assessments and how appraisals can be used in an assessment. </w:t>
      </w:r>
    </w:p>
    <w:p w14:paraId="6E292470" w14:textId="37420223" w:rsidR="00D46D6F" w:rsidRPr="00723AF8" w:rsidRDefault="00A54273" w:rsidP="00BC4B9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rPr>
      </w:pPr>
      <w:r w:rsidRPr="00723AF8">
        <w:rPr>
          <w:rFonts w:ascii="Arial" w:eastAsia="Arial" w:hAnsi="Arial" w:cs="Arial"/>
        </w:rPr>
        <w:tab/>
      </w:r>
      <w:r w:rsidRPr="00723AF8">
        <w:rPr>
          <w:rFonts w:ascii="Arial" w:eastAsia="Arial" w:hAnsi="Arial" w:cs="Arial"/>
        </w:rPr>
        <w:tab/>
      </w:r>
    </w:p>
    <w:p w14:paraId="485524E1" w14:textId="0F76F8AA" w:rsidR="00F63129" w:rsidRPr="00723AF8" w:rsidRDefault="00F63129">
      <w:pPr>
        <w:rPr>
          <w:rFonts w:ascii="Arial" w:hAnsi="Arial" w:cs="Arial"/>
        </w:rPr>
      </w:pPr>
    </w:p>
    <w:p w14:paraId="622E57E4" w14:textId="77777777" w:rsidR="00B003A3" w:rsidRPr="00723AF8" w:rsidRDefault="00B003A3">
      <w:pPr>
        <w:rPr>
          <w:rFonts w:ascii="Arial" w:hAnsi="Arial" w:cs="Arial"/>
        </w:rPr>
      </w:pPr>
    </w:p>
    <w:tbl>
      <w:tblPr>
        <w:tblStyle w:val="a7"/>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7"/>
      </w:tblGrid>
      <w:tr w:rsidR="00D46D6F" w:rsidRPr="00723AF8" w14:paraId="6E292472" w14:textId="77777777" w:rsidTr="00B003A3">
        <w:tc>
          <w:tcPr>
            <w:tcW w:w="9067" w:type="dxa"/>
            <w:shd w:val="clear" w:color="auto" w:fill="F2F2F2"/>
          </w:tcPr>
          <w:p w14:paraId="6E292471" w14:textId="0E501C4B" w:rsidR="00D46D6F" w:rsidRPr="00723AF8" w:rsidRDefault="00A54273">
            <w:pPr>
              <w:tabs>
                <w:tab w:val="left" w:pos="2160"/>
                <w:tab w:val="left" w:pos="2685"/>
              </w:tabs>
              <w:rPr>
                <w:rFonts w:ascii="Arial" w:eastAsia="Arial" w:hAnsi="Arial" w:cs="Arial"/>
              </w:rPr>
            </w:pPr>
            <w:r w:rsidRPr="00723AF8">
              <w:rPr>
                <w:rFonts w:ascii="Arial" w:eastAsia="Arial" w:hAnsi="Arial" w:cs="Arial"/>
                <w:b/>
              </w:rPr>
              <w:t xml:space="preserve">Do you have any </w:t>
            </w:r>
            <w:r w:rsidR="0075479E" w:rsidRPr="00723AF8">
              <w:rPr>
                <w:rFonts w:ascii="Arial" w:eastAsia="Arial" w:hAnsi="Arial" w:cs="Arial"/>
                <w:b/>
              </w:rPr>
              <w:t>concerns</w:t>
            </w:r>
            <w:r w:rsidRPr="00723AF8">
              <w:rPr>
                <w:rFonts w:ascii="Arial" w:eastAsia="Arial" w:hAnsi="Arial" w:cs="Arial"/>
                <w:b/>
              </w:rPr>
              <w:t xml:space="preserve"> about being an assessor?</w:t>
            </w:r>
          </w:p>
        </w:tc>
      </w:tr>
      <w:tr w:rsidR="00D46D6F" w:rsidRPr="00723AF8" w14:paraId="6E292475" w14:textId="77777777" w:rsidTr="00B003A3">
        <w:tc>
          <w:tcPr>
            <w:tcW w:w="9067" w:type="dxa"/>
          </w:tcPr>
          <w:p w14:paraId="6E292473" w14:textId="77777777" w:rsidR="00D46D6F" w:rsidRPr="00723AF8" w:rsidRDefault="00D46D6F" w:rsidP="00B003A3">
            <w:pPr>
              <w:tabs>
                <w:tab w:val="left" w:pos="2160"/>
                <w:tab w:val="left" w:pos="2685"/>
              </w:tabs>
              <w:ind w:hanging="262"/>
              <w:rPr>
                <w:rFonts w:ascii="Arial" w:eastAsia="Arial" w:hAnsi="Arial" w:cs="Arial"/>
              </w:rPr>
            </w:pPr>
          </w:p>
          <w:p w14:paraId="6E292474" w14:textId="77777777" w:rsidR="00D46D6F" w:rsidRPr="00723AF8" w:rsidRDefault="00D46D6F">
            <w:pPr>
              <w:tabs>
                <w:tab w:val="left" w:pos="2160"/>
                <w:tab w:val="left" w:pos="2685"/>
              </w:tabs>
              <w:rPr>
                <w:rFonts w:ascii="Arial" w:eastAsia="Arial" w:hAnsi="Arial" w:cs="Arial"/>
              </w:rPr>
            </w:pPr>
          </w:p>
        </w:tc>
      </w:tr>
    </w:tbl>
    <w:p w14:paraId="6E292476" w14:textId="77777777" w:rsidR="00D46D6F" w:rsidRPr="00723AF8" w:rsidRDefault="00D46D6F">
      <w:pPr>
        <w:tabs>
          <w:tab w:val="left" w:pos="2160"/>
          <w:tab w:val="left" w:pos="2685"/>
        </w:tabs>
        <w:rPr>
          <w:rFonts w:ascii="Arial" w:eastAsia="Arial" w:hAnsi="Arial" w:cs="Arial"/>
        </w:rPr>
      </w:pPr>
    </w:p>
    <w:tbl>
      <w:tblPr>
        <w:tblStyle w:val="a8"/>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30"/>
        <w:gridCol w:w="5437"/>
      </w:tblGrid>
      <w:tr w:rsidR="00D46D6F" w:rsidRPr="00723AF8" w14:paraId="6E292479" w14:textId="77777777" w:rsidTr="00B003A3">
        <w:tc>
          <w:tcPr>
            <w:tcW w:w="9067" w:type="dxa"/>
            <w:gridSpan w:val="2"/>
            <w:shd w:val="clear" w:color="auto" w:fill="F2F2F2"/>
          </w:tcPr>
          <w:p w14:paraId="6E292477" w14:textId="77777777" w:rsidR="00D46D6F" w:rsidRPr="00723AF8" w:rsidRDefault="00A54273" w:rsidP="00B003A3">
            <w:pPr>
              <w:tabs>
                <w:tab w:val="left" w:pos="2160"/>
                <w:tab w:val="left" w:pos="2685"/>
              </w:tabs>
              <w:ind w:left="-262" w:firstLine="262"/>
              <w:rPr>
                <w:rFonts w:ascii="Arial" w:eastAsia="Arial" w:hAnsi="Arial" w:cs="Arial"/>
                <w:b/>
              </w:rPr>
            </w:pPr>
            <w:r w:rsidRPr="00723AF8">
              <w:rPr>
                <w:rFonts w:ascii="Arial" w:eastAsia="Arial" w:hAnsi="Arial" w:cs="Arial"/>
                <w:b/>
              </w:rPr>
              <w:t xml:space="preserve">Knowledge of the applicant </w:t>
            </w:r>
          </w:p>
          <w:p w14:paraId="6E292478" w14:textId="77777777" w:rsidR="00D46D6F" w:rsidRPr="00723AF8" w:rsidRDefault="00D46D6F">
            <w:pPr>
              <w:tabs>
                <w:tab w:val="left" w:pos="2160"/>
                <w:tab w:val="left" w:pos="2685"/>
              </w:tabs>
              <w:rPr>
                <w:rFonts w:ascii="Arial" w:eastAsia="Arial" w:hAnsi="Arial" w:cs="Arial"/>
              </w:rPr>
            </w:pPr>
          </w:p>
        </w:tc>
      </w:tr>
      <w:tr w:rsidR="00D46D6F" w:rsidRPr="00723AF8" w14:paraId="6E29247F" w14:textId="77777777" w:rsidTr="00B003A3">
        <w:tc>
          <w:tcPr>
            <w:tcW w:w="3630" w:type="dxa"/>
            <w:shd w:val="clear" w:color="auto" w:fill="F2F2F2"/>
          </w:tcPr>
          <w:p w14:paraId="6E29247A" w14:textId="77777777" w:rsidR="00D46D6F" w:rsidRPr="00723AF8" w:rsidRDefault="00A54273">
            <w:pPr>
              <w:tabs>
                <w:tab w:val="left" w:pos="2160"/>
                <w:tab w:val="left" w:pos="2685"/>
              </w:tabs>
              <w:rPr>
                <w:rFonts w:ascii="Arial" w:eastAsia="Arial" w:hAnsi="Arial" w:cs="Arial"/>
              </w:rPr>
            </w:pPr>
            <w:r w:rsidRPr="00723AF8">
              <w:rPr>
                <w:rFonts w:ascii="Arial" w:eastAsia="Arial" w:hAnsi="Arial" w:cs="Arial"/>
              </w:rPr>
              <w:t>How do you know the applicant?</w:t>
            </w:r>
          </w:p>
        </w:tc>
        <w:tc>
          <w:tcPr>
            <w:tcW w:w="5437" w:type="dxa"/>
          </w:tcPr>
          <w:p w14:paraId="6E29247B" w14:textId="77777777" w:rsidR="00D46D6F" w:rsidRPr="00723AF8" w:rsidRDefault="00D46D6F">
            <w:pPr>
              <w:tabs>
                <w:tab w:val="left" w:pos="2160"/>
                <w:tab w:val="left" w:pos="2685"/>
              </w:tabs>
              <w:rPr>
                <w:rFonts w:ascii="Arial" w:eastAsia="Arial" w:hAnsi="Arial" w:cs="Arial"/>
              </w:rPr>
            </w:pPr>
          </w:p>
          <w:p w14:paraId="6E29247C" w14:textId="77777777" w:rsidR="00D46D6F" w:rsidRPr="00723AF8" w:rsidRDefault="00D46D6F">
            <w:pPr>
              <w:tabs>
                <w:tab w:val="left" w:pos="2160"/>
                <w:tab w:val="left" w:pos="2685"/>
              </w:tabs>
              <w:rPr>
                <w:rFonts w:ascii="Arial" w:eastAsia="Arial" w:hAnsi="Arial" w:cs="Arial"/>
              </w:rPr>
            </w:pPr>
          </w:p>
          <w:p w14:paraId="6E29247D" w14:textId="77777777" w:rsidR="00D46D6F" w:rsidRPr="00723AF8" w:rsidRDefault="00D46D6F">
            <w:pPr>
              <w:tabs>
                <w:tab w:val="left" w:pos="2160"/>
                <w:tab w:val="left" w:pos="2685"/>
              </w:tabs>
              <w:rPr>
                <w:rFonts w:ascii="Arial" w:eastAsia="Arial" w:hAnsi="Arial" w:cs="Arial"/>
              </w:rPr>
            </w:pPr>
          </w:p>
          <w:p w14:paraId="6E29247E" w14:textId="77777777" w:rsidR="00D46D6F" w:rsidRPr="00723AF8" w:rsidRDefault="00D46D6F">
            <w:pPr>
              <w:tabs>
                <w:tab w:val="left" w:pos="2160"/>
                <w:tab w:val="left" w:pos="2685"/>
              </w:tabs>
              <w:rPr>
                <w:rFonts w:ascii="Arial" w:eastAsia="Arial" w:hAnsi="Arial" w:cs="Arial"/>
              </w:rPr>
            </w:pPr>
          </w:p>
        </w:tc>
      </w:tr>
      <w:tr w:rsidR="00D46D6F" w:rsidRPr="00723AF8" w14:paraId="6E292485" w14:textId="77777777" w:rsidTr="00B003A3">
        <w:tc>
          <w:tcPr>
            <w:tcW w:w="3630" w:type="dxa"/>
            <w:shd w:val="clear" w:color="auto" w:fill="F2F2F2"/>
          </w:tcPr>
          <w:p w14:paraId="6E292480" w14:textId="77777777" w:rsidR="00D46D6F" w:rsidRPr="00723AF8" w:rsidRDefault="00A54273">
            <w:pPr>
              <w:tabs>
                <w:tab w:val="left" w:pos="2160"/>
                <w:tab w:val="left" w:pos="2685"/>
              </w:tabs>
              <w:rPr>
                <w:rFonts w:ascii="Arial" w:eastAsia="Arial" w:hAnsi="Arial" w:cs="Arial"/>
              </w:rPr>
            </w:pPr>
            <w:r w:rsidRPr="00723AF8">
              <w:rPr>
                <w:rFonts w:ascii="Arial" w:eastAsia="Arial" w:hAnsi="Arial" w:cs="Arial"/>
              </w:rPr>
              <w:t>How long have you known the applicant?</w:t>
            </w:r>
          </w:p>
        </w:tc>
        <w:tc>
          <w:tcPr>
            <w:tcW w:w="5437" w:type="dxa"/>
          </w:tcPr>
          <w:p w14:paraId="6E292481" w14:textId="77777777" w:rsidR="00D46D6F" w:rsidRPr="00723AF8" w:rsidRDefault="00D46D6F">
            <w:pPr>
              <w:tabs>
                <w:tab w:val="left" w:pos="2160"/>
                <w:tab w:val="left" w:pos="2685"/>
              </w:tabs>
              <w:rPr>
                <w:rFonts w:ascii="Arial" w:eastAsia="Arial" w:hAnsi="Arial" w:cs="Arial"/>
              </w:rPr>
            </w:pPr>
          </w:p>
          <w:p w14:paraId="6E292482" w14:textId="77777777" w:rsidR="00D46D6F" w:rsidRPr="00723AF8" w:rsidRDefault="00D46D6F">
            <w:pPr>
              <w:tabs>
                <w:tab w:val="left" w:pos="2160"/>
                <w:tab w:val="left" w:pos="2685"/>
              </w:tabs>
              <w:rPr>
                <w:rFonts w:ascii="Arial" w:eastAsia="Arial" w:hAnsi="Arial" w:cs="Arial"/>
              </w:rPr>
            </w:pPr>
          </w:p>
          <w:p w14:paraId="6E292483" w14:textId="77777777" w:rsidR="00D46D6F" w:rsidRPr="00723AF8" w:rsidRDefault="00D46D6F">
            <w:pPr>
              <w:tabs>
                <w:tab w:val="left" w:pos="2160"/>
                <w:tab w:val="left" w:pos="2685"/>
              </w:tabs>
              <w:rPr>
                <w:rFonts w:ascii="Arial" w:eastAsia="Arial" w:hAnsi="Arial" w:cs="Arial"/>
              </w:rPr>
            </w:pPr>
          </w:p>
          <w:p w14:paraId="6E292484" w14:textId="77777777" w:rsidR="00D46D6F" w:rsidRPr="00723AF8" w:rsidRDefault="00D46D6F">
            <w:pPr>
              <w:tabs>
                <w:tab w:val="left" w:pos="2160"/>
                <w:tab w:val="left" w:pos="2685"/>
              </w:tabs>
              <w:rPr>
                <w:rFonts w:ascii="Arial" w:eastAsia="Arial" w:hAnsi="Arial" w:cs="Arial"/>
              </w:rPr>
            </w:pPr>
          </w:p>
        </w:tc>
      </w:tr>
      <w:tr w:rsidR="00D46D6F" w:rsidRPr="00723AF8" w14:paraId="6E292488" w14:textId="77777777" w:rsidTr="00B003A3">
        <w:tc>
          <w:tcPr>
            <w:tcW w:w="3630" w:type="dxa"/>
            <w:shd w:val="clear" w:color="auto" w:fill="F2F2F2"/>
          </w:tcPr>
          <w:p w14:paraId="6E292486" w14:textId="77777777" w:rsidR="00D46D6F" w:rsidRPr="00723AF8" w:rsidRDefault="00A54273">
            <w:pPr>
              <w:tabs>
                <w:tab w:val="left" w:pos="2160"/>
                <w:tab w:val="left" w:pos="2685"/>
              </w:tabs>
              <w:rPr>
                <w:rFonts w:ascii="Arial" w:eastAsia="Arial" w:hAnsi="Arial" w:cs="Arial"/>
              </w:rPr>
            </w:pPr>
            <w:r w:rsidRPr="00723AF8">
              <w:rPr>
                <w:rFonts w:ascii="Arial" w:eastAsia="Arial" w:hAnsi="Arial" w:cs="Arial"/>
              </w:rPr>
              <w:t>How recent and frequent has your contact been with the applicant and how well do you directly know their work?</w:t>
            </w:r>
          </w:p>
        </w:tc>
        <w:tc>
          <w:tcPr>
            <w:tcW w:w="5437" w:type="dxa"/>
          </w:tcPr>
          <w:p w14:paraId="6E292487" w14:textId="77777777" w:rsidR="00D46D6F" w:rsidRPr="00723AF8" w:rsidRDefault="00D46D6F">
            <w:pPr>
              <w:tabs>
                <w:tab w:val="left" w:pos="2160"/>
                <w:tab w:val="left" w:pos="2685"/>
              </w:tabs>
              <w:rPr>
                <w:rFonts w:ascii="Arial" w:eastAsia="Arial" w:hAnsi="Arial" w:cs="Arial"/>
              </w:rPr>
            </w:pPr>
          </w:p>
        </w:tc>
      </w:tr>
      <w:tr w:rsidR="00D46D6F" w:rsidRPr="00723AF8" w14:paraId="6E29248B" w14:textId="77777777" w:rsidTr="00B003A3">
        <w:tc>
          <w:tcPr>
            <w:tcW w:w="3630" w:type="dxa"/>
            <w:shd w:val="clear" w:color="auto" w:fill="F2F2F2"/>
          </w:tcPr>
          <w:p w14:paraId="6E292489" w14:textId="6CC1958D" w:rsidR="00D46D6F" w:rsidRPr="00723AF8" w:rsidRDefault="00A54273">
            <w:pPr>
              <w:tabs>
                <w:tab w:val="left" w:pos="2160"/>
                <w:tab w:val="left" w:pos="2685"/>
              </w:tabs>
              <w:rPr>
                <w:rFonts w:ascii="Arial" w:eastAsia="Arial" w:hAnsi="Arial" w:cs="Arial"/>
              </w:rPr>
            </w:pPr>
            <w:r w:rsidRPr="00723AF8">
              <w:rPr>
                <w:rFonts w:ascii="Arial" w:eastAsia="Arial" w:hAnsi="Arial" w:cs="Arial"/>
              </w:rPr>
              <w:t>Do you know anything about the candidate that may render them unsuitable for judicial office? (</w:t>
            </w:r>
            <w:r w:rsidR="00552491" w:rsidRPr="00723AF8">
              <w:rPr>
                <w:rFonts w:ascii="Arial" w:eastAsia="Arial" w:hAnsi="Arial" w:cs="Arial"/>
              </w:rPr>
              <w:t>I</w:t>
            </w:r>
            <w:r w:rsidRPr="00723AF8">
              <w:rPr>
                <w:rFonts w:ascii="Arial" w:eastAsia="Arial" w:hAnsi="Arial" w:cs="Arial"/>
              </w:rPr>
              <w:t>f yes, please provide details)</w:t>
            </w:r>
          </w:p>
        </w:tc>
        <w:tc>
          <w:tcPr>
            <w:tcW w:w="5437" w:type="dxa"/>
          </w:tcPr>
          <w:p w14:paraId="6E29248A" w14:textId="77777777" w:rsidR="00D46D6F" w:rsidRPr="00723AF8" w:rsidRDefault="00D46D6F">
            <w:pPr>
              <w:tabs>
                <w:tab w:val="left" w:pos="2160"/>
                <w:tab w:val="left" w:pos="2685"/>
              </w:tabs>
              <w:rPr>
                <w:rFonts w:ascii="Arial" w:eastAsia="Arial" w:hAnsi="Arial" w:cs="Arial"/>
              </w:rPr>
            </w:pPr>
          </w:p>
        </w:tc>
      </w:tr>
    </w:tbl>
    <w:p w14:paraId="543DC0D9" w14:textId="77777777" w:rsidR="00F1352A" w:rsidRPr="00723AF8" w:rsidRDefault="00F1352A" w:rsidP="00F1352A">
      <w:pPr>
        <w:tabs>
          <w:tab w:val="left" w:pos="2160"/>
          <w:tab w:val="left" w:pos="2685"/>
        </w:tabs>
        <w:rPr>
          <w:rFonts w:ascii="Arial" w:eastAsia="Arial" w:hAnsi="Arial" w:cs="Arial"/>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80"/>
      </w:tblGrid>
      <w:tr w:rsidR="00F1352A" w:rsidRPr="00723AF8" w14:paraId="13C7F65C" w14:textId="77777777" w:rsidTr="0062505C">
        <w:tc>
          <w:tcPr>
            <w:tcW w:w="9180" w:type="dxa"/>
            <w:tcBorders>
              <w:bottom w:val="single" w:sz="4" w:space="0" w:color="000000"/>
            </w:tcBorders>
            <w:shd w:val="clear" w:color="auto" w:fill="D9D9D9"/>
          </w:tcPr>
          <w:p w14:paraId="601C1E5F" w14:textId="737D7A07" w:rsidR="00F1352A" w:rsidRPr="00723AF8" w:rsidRDefault="00CC2045" w:rsidP="00F1352A">
            <w:pPr>
              <w:tabs>
                <w:tab w:val="left" w:pos="2160"/>
                <w:tab w:val="left" w:pos="2685"/>
              </w:tabs>
              <w:rPr>
                <w:rFonts w:ascii="Arial" w:eastAsia="Arial" w:hAnsi="Arial" w:cs="Arial"/>
                <w:b/>
              </w:rPr>
            </w:pPr>
            <w:r w:rsidRPr="00723AF8">
              <w:rPr>
                <w:rFonts w:ascii="Arial" w:eastAsia="Arial" w:hAnsi="Arial" w:cs="Arial"/>
                <w:b/>
              </w:rPr>
              <w:t xml:space="preserve">Judicial Skills and Abilities </w:t>
            </w:r>
            <w:r w:rsidR="00117390" w:rsidRPr="00723AF8">
              <w:rPr>
                <w:rFonts w:ascii="Arial" w:eastAsia="Arial" w:hAnsi="Arial" w:cs="Arial"/>
                <w:b/>
              </w:rPr>
              <w:t>Framework</w:t>
            </w:r>
          </w:p>
          <w:p w14:paraId="3894AA35" w14:textId="77777777" w:rsidR="00480596" w:rsidRPr="00723AF8" w:rsidRDefault="00480596" w:rsidP="00F1352A">
            <w:pPr>
              <w:tabs>
                <w:tab w:val="left" w:pos="2160"/>
                <w:tab w:val="left" w:pos="2685"/>
              </w:tabs>
              <w:rPr>
                <w:rFonts w:ascii="Arial" w:eastAsia="Arial" w:hAnsi="Arial" w:cs="Arial"/>
                <w:b/>
              </w:rPr>
            </w:pPr>
          </w:p>
          <w:p w14:paraId="0952620B" w14:textId="55267D03" w:rsidR="00F1352A" w:rsidRPr="00723AF8" w:rsidRDefault="00F1352A" w:rsidP="00F1352A">
            <w:pPr>
              <w:tabs>
                <w:tab w:val="left" w:pos="2160"/>
                <w:tab w:val="left" w:pos="2685"/>
              </w:tabs>
              <w:rPr>
                <w:rFonts w:ascii="Arial" w:eastAsia="Arial" w:hAnsi="Arial" w:cs="Arial"/>
                <w:i/>
              </w:rPr>
            </w:pPr>
            <w:r w:rsidRPr="00723AF8">
              <w:rPr>
                <w:rFonts w:ascii="Arial" w:eastAsia="Arial" w:hAnsi="Arial" w:cs="Arial"/>
                <w:i/>
              </w:rPr>
              <w:t>Please provide evidence</w:t>
            </w:r>
            <w:r w:rsidR="00480596" w:rsidRPr="00723AF8">
              <w:rPr>
                <w:rFonts w:ascii="Arial" w:eastAsia="Arial" w:hAnsi="Arial" w:cs="Arial"/>
                <w:i/>
              </w:rPr>
              <w:t>-</w:t>
            </w:r>
            <w:r w:rsidRPr="00723AF8">
              <w:rPr>
                <w:rFonts w:ascii="Arial" w:eastAsia="Arial" w:hAnsi="Arial" w:cs="Arial"/>
                <w:i/>
              </w:rPr>
              <w:t>based examples to demonstrate their suitability for the role</w:t>
            </w:r>
          </w:p>
          <w:p w14:paraId="31C5FEAD" w14:textId="3A527B56" w:rsidR="00480596" w:rsidRPr="00723AF8" w:rsidRDefault="00480596" w:rsidP="00F1352A">
            <w:pPr>
              <w:tabs>
                <w:tab w:val="left" w:pos="2160"/>
                <w:tab w:val="left" w:pos="2685"/>
              </w:tabs>
              <w:rPr>
                <w:rFonts w:ascii="Arial" w:eastAsia="Arial" w:hAnsi="Arial" w:cs="Arial"/>
                <w:i/>
              </w:rPr>
            </w:pPr>
          </w:p>
        </w:tc>
      </w:tr>
      <w:tr w:rsidR="00F1352A" w:rsidRPr="00723AF8" w14:paraId="189D2FA5" w14:textId="77777777" w:rsidTr="0062505C">
        <w:tc>
          <w:tcPr>
            <w:tcW w:w="9180" w:type="dxa"/>
            <w:tcBorders>
              <w:left w:val="nil"/>
              <w:right w:val="nil"/>
            </w:tcBorders>
          </w:tcPr>
          <w:p w14:paraId="7942F425" w14:textId="77777777" w:rsidR="00F1352A" w:rsidRPr="00723AF8" w:rsidRDefault="00F1352A" w:rsidP="00F1352A">
            <w:pPr>
              <w:tabs>
                <w:tab w:val="left" w:pos="2160"/>
                <w:tab w:val="left" w:pos="2685"/>
              </w:tabs>
              <w:rPr>
                <w:rFonts w:ascii="Arial" w:eastAsia="Arial" w:hAnsi="Arial" w:cs="Arial"/>
                <w:b/>
              </w:rPr>
            </w:pPr>
          </w:p>
        </w:tc>
      </w:tr>
      <w:tr w:rsidR="00F1352A" w:rsidRPr="00723AF8" w14:paraId="7A89A64B" w14:textId="77777777" w:rsidTr="0062505C">
        <w:tc>
          <w:tcPr>
            <w:tcW w:w="9180" w:type="dxa"/>
            <w:shd w:val="clear" w:color="auto" w:fill="F2F2F2"/>
          </w:tcPr>
          <w:p w14:paraId="730A4365" w14:textId="58809B24" w:rsidR="00480596" w:rsidRPr="00723AF8" w:rsidRDefault="003705B4" w:rsidP="00F1352A">
            <w:pPr>
              <w:rPr>
                <w:rFonts w:ascii="Arial" w:eastAsia="Arial" w:hAnsi="Arial" w:cs="Arial"/>
                <w:b/>
                <w:color w:val="000000"/>
              </w:rPr>
            </w:pPr>
            <w:r w:rsidRPr="00723AF8">
              <w:rPr>
                <w:rFonts w:ascii="Arial" w:eastAsia="Arial" w:hAnsi="Arial" w:cs="Arial"/>
                <w:b/>
                <w:color w:val="000000"/>
              </w:rPr>
              <w:t>Personal/Professional Skills</w:t>
            </w:r>
          </w:p>
          <w:p w14:paraId="38B118E8" w14:textId="77777777" w:rsidR="00AC4525" w:rsidRPr="00723AF8" w:rsidRDefault="00AC4525" w:rsidP="00AC4525">
            <w:pPr>
              <w:rPr>
                <w:rFonts w:ascii="Arial" w:hAnsi="Arial" w:cs="Arial"/>
                <w:color w:val="000000"/>
              </w:rPr>
            </w:pPr>
          </w:p>
          <w:p w14:paraId="116F6DD6" w14:textId="2FFDDA6B" w:rsidR="00AC4525" w:rsidRPr="00723AF8" w:rsidRDefault="00AC4525" w:rsidP="00AC4525">
            <w:pPr>
              <w:rPr>
                <w:rFonts w:ascii="Arial" w:hAnsi="Arial" w:cs="Arial"/>
                <w:color w:val="000000"/>
              </w:rPr>
            </w:pPr>
            <w:r w:rsidRPr="00723AF8">
              <w:rPr>
                <w:rFonts w:ascii="Arial" w:hAnsi="Arial" w:cs="Arial"/>
                <w:color w:val="000000"/>
              </w:rPr>
              <w:t>Whilst there is no word limit, we suggest keeping your response to around 8 lines per skill.</w:t>
            </w:r>
          </w:p>
          <w:p w14:paraId="61399EB0" w14:textId="2A590282" w:rsidR="00480596" w:rsidRPr="00723AF8" w:rsidRDefault="00480596" w:rsidP="00CC2045">
            <w:pPr>
              <w:rPr>
                <w:rFonts w:ascii="Arial" w:eastAsia="Arial" w:hAnsi="Arial" w:cs="Arial"/>
                <w:b/>
                <w:color w:val="000000"/>
              </w:rPr>
            </w:pPr>
          </w:p>
        </w:tc>
      </w:tr>
      <w:tr w:rsidR="00F1352A" w:rsidRPr="00723AF8" w14:paraId="393FE7AF" w14:textId="77777777" w:rsidTr="0062505C">
        <w:tc>
          <w:tcPr>
            <w:tcW w:w="9180" w:type="dxa"/>
            <w:shd w:val="clear" w:color="auto" w:fill="F2F2F2"/>
          </w:tcPr>
          <w:p w14:paraId="42C4FDC0" w14:textId="77777777" w:rsidR="006C37B0" w:rsidRPr="00723AF8" w:rsidRDefault="006C37B0" w:rsidP="006C37B0">
            <w:pPr>
              <w:pStyle w:val="ListParagraph"/>
              <w:numPr>
                <w:ilvl w:val="0"/>
                <w:numId w:val="3"/>
              </w:numPr>
              <w:spacing w:after="160" w:line="278" w:lineRule="auto"/>
              <w:contextualSpacing/>
              <w:rPr>
                <w:rFonts w:ascii="Arial" w:hAnsi="Arial" w:cs="Arial"/>
                <w:sz w:val="24"/>
                <w:szCs w:val="24"/>
              </w:rPr>
            </w:pPr>
            <w:r w:rsidRPr="00723AF8">
              <w:rPr>
                <w:rFonts w:ascii="Arial" w:hAnsi="Arial" w:cs="Arial"/>
                <w:sz w:val="24"/>
                <w:szCs w:val="24"/>
              </w:rPr>
              <w:t xml:space="preserve">Possess ability and analytical skills to the standard required for the role. </w:t>
            </w:r>
          </w:p>
          <w:p w14:paraId="1A479554" w14:textId="77777777" w:rsidR="006C37B0" w:rsidRPr="00723AF8" w:rsidRDefault="006C37B0" w:rsidP="006C37B0">
            <w:pPr>
              <w:pStyle w:val="ListParagraph"/>
              <w:numPr>
                <w:ilvl w:val="0"/>
                <w:numId w:val="3"/>
              </w:numPr>
              <w:spacing w:after="160" w:line="278" w:lineRule="auto"/>
              <w:contextualSpacing/>
              <w:rPr>
                <w:rFonts w:ascii="Arial" w:hAnsi="Arial" w:cs="Arial"/>
                <w:sz w:val="24"/>
                <w:szCs w:val="24"/>
              </w:rPr>
            </w:pPr>
            <w:r w:rsidRPr="00723AF8">
              <w:rPr>
                <w:rFonts w:ascii="Arial" w:hAnsi="Arial" w:cs="Arial"/>
                <w:sz w:val="24"/>
                <w:szCs w:val="24"/>
              </w:rPr>
              <w:t xml:space="preserve">Demonstrates specialist skills and knowledge to the standard required for the role. </w:t>
            </w:r>
          </w:p>
          <w:p w14:paraId="4738848B" w14:textId="77777777" w:rsidR="006C37B0" w:rsidRPr="00723AF8" w:rsidRDefault="006C37B0" w:rsidP="006C37B0">
            <w:pPr>
              <w:pStyle w:val="ListParagraph"/>
              <w:numPr>
                <w:ilvl w:val="0"/>
                <w:numId w:val="3"/>
              </w:numPr>
              <w:spacing w:after="160" w:line="278" w:lineRule="auto"/>
              <w:contextualSpacing/>
              <w:rPr>
                <w:rFonts w:ascii="Arial" w:hAnsi="Arial" w:cs="Arial"/>
                <w:sz w:val="24"/>
                <w:szCs w:val="24"/>
              </w:rPr>
            </w:pPr>
            <w:r w:rsidRPr="00723AF8">
              <w:rPr>
                <w:rFonts w:ascii="Arial" w:hAnsi="Arial" w:cs="Arial"/>
                <w:sz w:val="24"/>
                <w:szCs w:val="24"/>
              </w:rPr>
              <w:t>Is able and willing to invest time in developing and maintaining skills and knowledge as appropriate for the role.</w:t>
            </w:r>
          </w:p>
          <w:p w14:paraId="5E4197D8" w14:textId="77777777" w:rsidR="006C37B0" w:rsidRPr="00723AF8" w:rsidRDefault="006C37B0" w:rsidP="006C37B0">
            <w:pPr>
              <w:pStyle w:val="ListParagraph"/>
              <w:numPr>
                <w:ilvl w:val="0"/>
                <w:numId w:val="3"/>
              </w:numPr>
              <w:spacing w:after="160" w:line="278" w:lineRule="auto"/>
              <w:contextualSpacing/>
              <w:rPr>
                <w:rFonts w:ascii="Arial" w:hAnsi="Arial" w:cs="Arial"/>
                <w:sz w:val="24"/>
                <w:szCs w:val="24"/>
              </w:rPr>
            </w:pPr>
            <w:r w:rsidRPr="00723AF8">
              <w:rPr>
                <w:rFonts w:ascii="Arial" w:hAnsi="Arial" w:cs="Arial"/>
                <w:sz w:val="24"/>
                <w:szCs w:val="24"/>
              </w:rPr>
              <w:t>Shows flexibility of approach: can apply skills and knowledge in unfamiliar or developing areas, as appropriate for the role.</w:t>
            </w:r>
          </w:p>
          <w:p w14:paraId="0DBD7BB8" w14:textId="1C1C0DCF" w:rsidR="00F1352A" w:rsidRPr="00723AF8" w:rsidRDefault="006C37B0" w:rsidP="0060179A">
            <w:pPr>
              <w:pStyle w:val="ListParagraph"/>
              <w:numPr>
                <w:ilvl w:val="0"/>
                <w:numId w:val="3"/>
              </w:numPr>
              <w:spacing w:after="160" w:line="278" w:lineRule="auto"/>
              <w:contextualSpacing/>
              <w:rPr>
                <w:rFonts w:ascii="Arial" w:hAnsi="Arial" w:cs="Arial"/>
                <w:sz w:val="24"/>
                <w:szCs w:val="24"/>
              </w:rPr>
            </w:pPr>
            <w:r w:rsidRPr="00723AF8">
              <w:rPr>
                <w:rFonts w:ascii="Arial" w:hAnsi="Arial" w:cs="Arial"/>
                <w:sz w:val="24"/>
                <w:szCs w:val="24"/>
              </w:rPr>
              <w:t>Has an understanding what is required for a fair hearing.</w:t>
            </w:r>
          </w:p>
        </w:tc>
      </w:tr>
      <w:tr w:rsidR="00F1352A" w:rsidRPr="00723AF8" w14:paraId="6CC2B8F2" w14:textId="77777777" w:rsidTr="0062505C">
        <w:tc>
          <w:tcPr>
            <w:tcW w:w="9180" w:type="dxa"/>
            <w:tcBorders>
              <w:bottom w:val="single" w:sz="4" w:space="0" w:color="000000"/>
            </w:tcBorders>
          </w:tcPr>
          <w:p w14:paraId="63A7F3FF" w14:textId="77777777" w:rsidR="00F1352A" w:rsidRPr="00723AF8" w:rsidRDefault="00F1352A" w:rsidP="00F1352A">
            <w:pPr>
              <w:rPr>
                <w:rFonts w:ascii="Arial" w:eastAsia="Arial" w:hAnsi="Arial" w:cs="Arial"/>
              </w:rPr>
            </w:pPr>
          </w:p>
          <w:p w14:paraId="3D486C28" w14:textId="77777777" w:rsidR="00F1352A" w:rsidRPr="00723AF8" w:rsidRDefault="00F1352A" w:rsidP="00F1352A">
            <w:pPr>
              <w:rPr>
                <w:rFonts w:ascii="Arial" w:eastAsia="Arial" w:hAnsi="Arial" w:cs="Arial"/>
              </w:rPr>
            </w:pPr>
          </w:p>
          <w:p w14:paraId="1E6A114D" w14:textId="77777777" w:rsidR="00F1352A" w:rsidRPr="00723AF8" w:rsidRDefault="00F1352A" w:rsidP="00F1352A">
            <w:pPr>
              <w:rPr>
                <w:rFonts w:ascii="Arial" w:eastAsia="Arial" w:hAnsi="Arial" w:cs="Arial"/>
              </w:rPr>
            </w:pPr>
          </w:p>
          <w:p w14:paraId="6626777C" w14:textId="77777777" w:rsidR="00F1352A" w:rsidRPr="00723AF8" w:rsidRDefault="00F1352A" w:rsidP="00F1352A">
            <w:pPr>
              <w:rPr>
                <w:rFonts w:ascii="Arial" w:eastAsia="Arial" w:hAnsi="Arial" w:cs="Arial"/>
              </w:rPr>
            </w:pPr>
          </w:p>
        </w:tc>
      </w:tr>
      <w:tr w:rsidR="00F1352A" w:rsidRPr="00723AF8" w14:paraId="36BEAB34" w14:textId="77777777" w:rsidTr="0062505C">
        <w:tc>
          <w:tcPr>
            <w:tcW w:w="9180" w:type="dxa"/>
            <w:tcBorders>
              <w:left w:val="nil"/>
              <w:right w:val="nil"/>
            </w:tcBorders>
          </w:tcPr>
          <w:p w14:paraId="053E0125" w14:textId="77777777" w:rsidR="00F1352A" w:rsidRPr="00723AF8" w:rsidRDefault="00F1352A" w:rsidP="00F1352A">
            <w:pPr>
              <w:ind w:left="360"/>
              <w:rPr>
                <w:rFonts w:ascii="Arial" w:eastAsia="Arial" w:hAnsi="Arial" w:cs="Arial"/>
              </w:rPr>
            </w:pPr>
          </w:p>
        </w:tc>
      </w:tr>
      <w:tr w:rsidR="00F1352A" w:rsidRPr="00723AF8" w14:paraId="560AD914" w14:textId="77777777" w:rsidTr="0062505C">
        <w:tc>
          <w:tcPr>
            <w:tcW w:w="9180" w:type="dxa"/>
            <w:shd w:val="clear" w:color="auto" w:fill="F2F2F2"/>
          </w:tcPr>
          <w:p w14:paraId="046DE395" w14:textId="77777777" w:rsidR="00AC4525" w:rsidRPr="00723AF8" w:rsidRDefault="00AC4525" w:rsidP="00F1352A">
            <w:pPr>
              <w:ind w:left="22" w:hanging="22"/>
              <w:rPr>
                <w:rFonts w:ascii="Arial" w:eastAsia="Arial" w:hAnsi="Arial" w:cs="Arial"/>
                <w:b/>
                <w:color w:val="000000"/>
              </w:rPr>
            </w:pPr>
          </w:p>
          <w:p w14:paraId="3AD1A7F5" w14:textId="15CEF43A" w:rsidR="00F1352A" w:rsidRPr="00723AF8" w:rsidRDefault="00316D82" w:rsidP="00F1352A">
            <w:pPr>
              <w:ind w:left="22" w:hanging="22"/>
              <w:rPr>
                <w:rFonts w:ascii="Arial" w:eastAsia="Arial" w:hAnsi="Arial" w:cs="Arial"/>
                <w:b/>
                <w:color w:val="000000"/>
              </w:rPr>
            </w:pPr>
            <w:r w:rsidRPr="00723AF8">
              <w:rPr>
                <w:rFonts w:ascii="Arial" w:eastAsia="Arial" w:hAnsi="Arial" w:cs="Arial"/>
                <w:b/>
                <w:color w:val="000000"/>
              </w:rPr>
              <w:t>Dealing with Information</w:t>
            </w:r>
          </w:p>
          <w:p w14:paraId="47BB9CB3" w14:textId="77777777" w:rsidR="00C71683" w:rsidRPr="00723AF8" w:rsidRDefault="00C71683" w:rsidP="00AC4525">
            <w:pPr>
              <w:rPr>
                <w:rFonts w:ascii="Arial" w:hAnsi="Arial" w:cs="Arial"/>
                <w:color w:val="000000"/>
              </w:rPr>
            </w:pPr>
          </w:p>
          <w:p w14:paraId="2B55B3E0" w14:textId="01DE49A3" w:rsidR="00AC4525" w:rsidRPr="00723AF8" w:rsidRDefault="00AC4525" w:rsidP="00AC4525">
            <w:pPr>
              <w:rPr>
                <w:rFonts w:ascii="Arial" w:hAnsi="Arial" w:cs="Arial"/>
                <w:color w:val="000000"/>
              </w:rPr>
            </w:pPr>
            <w:r w:rsidRPr="00723AF8">
              <w:rPr>
                <w:rFonts w:ascii="Arial" w:hAnsi="Arial" w:cs="Arial"/>
                <w:color w:val="000000"/>
              </w:rPr>
              <w:t>Whilst there is no word limit, we suggest keeping your response to around 8 lines per skill.</w:t>
            </w:r>
          </w:p>
          <w:p w14:paraId="4BBABDA9" w14:textId="77560A2F" w:rsidR="00480596" w:rsidRPr="00723AF8" w:rsidRDefault="00480596" w:rsidP="00C71683">
            <w:pPr>
              <w:rPr>
                <w:rFonts w:ascii="Arial" w:eastAsia="Arial" w:hAnsi="Arial" w:cs="Arial"/>
              </w:rPr>
            </w:pPr>
          </w:p>
        </w:tc>
      </w:tr>
      <w:tr w:rsidR="00F1352A" w:rsidRPr="00723AF8" w14:paraId="45B8C5D4" w14:textId="77777777" w:rsidTr="0062505C">
        <w:tc>
          <w:tcPr>
            <w:tcW w:w="9180" w:type="dxa"/>
            <w:shd w:val="clear" w:color="auto" w:fill="F2F2F2"/>
          </w:tcPr>
          <w:p w14:paraId="35CFBF6D" w14:textId="77777777" w:rsidR="00015319" w:rsidRPr="00723AF8" w:rsidRDefault="00015319" w:rsidP="00015319">
            <w:pPr>
              <w:pStyle w:val="ListParagraph"/>
              <w:numPr>
                <w:ilvl w:val="0"/>
                <w:numId w:val="1"/>
              </w:numPr>
              <w:spacing w:after="160" w:line="278" w:lineRule="auto"/>
              <w:contextualSpacing/>
              <w:rPr>
                <w:rFonts w:ascii="Arial" w:hAnsi="Arial" w:cs="Arial"/>
                <w:sz w:val="24"/>
                <w:szCs w:val="24"/>
              </w:rPr>
            </w:pPr>
            <w:r w:rsidRPr="00723AF8">
              <w:rPr>
                <w:rFonts w:ascii="Arial" w:hAnsi="Arial" w:cs="Arial"/>
                <w:sz w:val="24"/>
                <w:szCs w:val="24"/>
              </w:rPr>
              <w:t>Assimilates and organises pertinent information quickly.</w:t>
            </w:r>
          </w:p>
          <w:p w14:paraId="7DEF83E6" w14:textId="77777777" w:rsidR="00015319" w:rsidRPr="00723AF8" w:rsidRDefault="00015319" w:rsidP="00015319">
            <w:pPr>
              <w:pStyle w:val="ListParagraph"/>
              <w:numPr>
                <w:ilvl w:val="0"/>
                <w:numId w:val="1"/>
              </w:numPr>
              <w:spacing w:after="160" w:line="278" w:lineRule="auto"/>
              <w:contextualSpacing/>
              <w:rPr>
                <w:rFonts w:ascii="Arial" w:hAnsi="Arial" w:cs="Arial"/>
                <w:sz w:val="24"/>
                <w:szCs w:val="24"/>
              </w:rPr>
            </w:pPr>
            <w:r w:rsidRPr="00723AF8">
              <w:rPr>
                <w:rFonts w:ascii="Arial" w:hAnsi="Arial" w:cs="Arial"/>
                <w:sz w:val="24"/>
                <w:szCs w:val="24"/>
              </w:rPr>
              <w:t>Identifies with clarity relevant issues for decision.</w:t>
            </w:r>
          </w:p>
          <w:p w14:paraId="68A3FD72" w14:textId="77777777" w:rsidR="00015319" w:rsidRPr="00723AF8" w:rsidRDefault="00015319" w:rsidP="00015319">
            <w:pPr>
              <w:pStyle w:val="ListParagraph"/>
              <w:numPr>
                <w:ilvl w:val="0"/>
                <w:numId w:val="1"/>
              </w:numPr>
              <w:spacing w:after="160" w:line="278" w:lineRule="auto"/>
              <w:contextualSpacing/>
              <w:rPr>
                <w:rFonts w:ascii="Arial" w:hAnsi="Arial" w:cs="Arial"/>
                <w:sz w:val="24"/>
                <w:szCs w:val="24"/>
              </w:rPr>
            </w:pPr>
            <w:r w:rsidRPr="00723AF8">
              <w:rPr>
                <w:rFonts w:ascii="Arial" w:hAnsi="Arial" w:cs="Arial"/>
                <w:sz w:val="24"/>
                <w:szCs w:val="24"/>
              </w:rPr>
              <w:t>Reaches clearly reasoned, logical and concise decisions that weigh up relevant considerations.</w:t>
            </w:r>
          </w:p>
          <w:p w14:paraId="7936C88D" w14:textId="3F7C1F40" w:rsidR="00F1352A" w:rsidRPr="00723AF8" w:rsidRDefault="00015319" w:rsidP="0060179A">
            <w:pPr>
              <w:pStyle w:val="ListParagraph"/>
              <w:numPr>
                <w:ilvl w:val="0"/>
                <w:numId w:val="1"/>
              </w:numPr>
              <w:spacing w:after="160" w:line="278" w:lineRule="auto"/>
              <w:contextualSpacing/>
              <w:rPr>
                <w:rFonts w:ascii="Arial" w:hAnsi="Arial" w:cs="Arial"/>
                <w:sz w:val="24"/>
                <w:szCs w:val="24"/>
              </w:rPr>
            </w:pPr>
            <w:r w:rsidRPr="00723AF8">
              <w:rPr>
                <w:rFonts w:ascii="Arial" w:hAnsi="Arial" w:cs="Arial"/>
                <w:sz w:val="24"/>
                <w:szCs w:val="24"/>
              </w:rPr>
              <w:t xml:space="preserve">Demonstrates sound judgement and an appropriate level of decisiveness. </w:t>
            </w:r>
          </w:p>
        </w:tc>
      </w:tr>
      <w:tr w:rsidR="00F1352A" w:rsidRPr="00723AF8" w14:paraId="25E4C6C7" w14:textId="77777777" w:rsidTr="0060179A">
        <w:tc>
          <w:tcPr>
            <w:tcW w:w="9180" w:type="dxa"/>
          </w:tcPr>
          <w:p w14:paraId="5C8A328D" w14:textId="77777777" w:rsidR="00F1352A" w:rsidRPr="00723AF8" w:rsidRDefault="00F1352A" w:rsidP="00F1352A">
            <w:pPr>
              <w:pBdr>
                <w:top w:val="nil"/>
                <w:left w:val="nil"/>
                <w:bottom w:val="nil"/>
                <w:right w:val="nil"/>
                <w:between w:val="nil"/>
              </w:pBdr>
              <w:rPr>
                <w:rFonts w:ascii="Arial" w:eastAsia="Arial" w:hAnsi="Arial" w:cs="Arial"/>
                <w:color w:val="FF0000"/>
              </w:rPr>
            </w:pPr>
          </w:p>
          <w:p w14:paraId="3CC23193" w14:textId="77777777" w:rsidR="00F1352A" w:rsidRPr="00723AF8" w:rsidRDefault="00F1352A" w:rsidP="00F1352A">
            <w:pPr>
              <w:pBdr>
                <w:top w:val="nil"/>
                <w:left w:val="nil"/>
                <w:bottom w:val="nil"/>
                <w:right w:val="nil"/>
                <w:between w:val="nil"/>
              </w:pBdr>
              <w:rPr>
                <w:rFonts w:ascii="Arial" w:eastAsia="Arial" w:hAnsi="Arial" w:cs="Arial"/>
                <w:color w:val="FF0000"/>
              </w:rPr>
            </w:pPr>
          </w:p>
          <w:p w14:paraId="00F4B2E4" w14:textId="77777777" w:rsidR="00F1352A" w:rsidRPr="00723AF8" w:rsidRDefault="00F1352A" w:rsidP="00F1352A">
            <w:pPr>
              <w:pBdr>
                <w:top w:val="nil"/>
                <w:left w:val="nil"/>
                <w:bottom w:val="nil"/>
                <w:right w:val="nil"/>
                <w:between w:val="nil"/>
              </w:pBdr>
              <w:rPr>
                <w:rFonts w:ascii="Arial" w:eastAsia="Arial" w:hAnsi="Arial" w:cs="Arial"/>
                <w:color w:val="FF0000"/>
              </w:rPr>
            </w:pPr>
          </w:p>
          <w:p w14:paraId="467F8A2D" w14:textId="77777777" w:rsidR="00F1352A" w:rsidRPr="00723AF8" w:rsidRDefault="00F1352A" w:rsidP="00F1352A">
            <w:pPr>
              <w:pBdr>
                <w:top w:val="nil"/>
                <w:left w:val="nil"/>
                <w:bottom w:val="nil"/>
                <w:right w:val="nil"/>
                <w:between w:val="nil"/>
              </w:pBdr>
              <w:rPr>
                <w:rFonts w:ascii="Arial" w:eastAsia="Arial" w:hAnsi="Arial" w:cs="Arial"/>
                <w:color w:val="FF0000"/>
              </w:rPr>
            </w:pPr>
          </w:p>
        </w:tc>
      </w:tr>
    </w:tbl>
    <w:p w14:paraId="54AA8AD8" w14:textId="77777777" w:rsidR="00F1352A" w:rsidRPr="00723AF8" w:rsidRDefault="00F1352A" w:rsidP="00F1352A">
      <w:pPr>
        <w:tabs>
          <w:tab w:val="left" w:pos="2160"/>
          <w:tab w:val="left" w:pos="2685"/>
        </w:tabs>
        <w:rPr>
          <w:rFonts w:ascii="Arial" w:eastAsia="Arial" w:hAnsi="Arial" w:cs="Arial"/>
        </w:rPr>
      </w:pPr>
    </w:p>
    <w:tbl>
      <w:tblPr>
        <w:tblW w:w="9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95"/>
      </w:tblGrid>
      <w:tr w:rsidR="00F1352A" w:rsidRPr="00723AF8" w14:paraId="4722E4E6" w14:textId="77777777" w:rsidTr="0062505C">
        <w:tc>
          <w:tcPr>
            <w:tcW w:w="9195" w:type="dxa"/>
            <w:tcBorders>
              <w:left w:val="single" w:sz="4" w:space="0" w:color="000000"/>
              <w:right w:val="single" w:sz="4" w:space="0" w:color="000000"/>
            </w:tcBorders>
            <w:shd w:val="clear" w:color="auto" w:fill="F2F2F2"/>
          </w:tcPr>
          <w:p w14:paraId="3E385937" w14:textId="5432CC75" w:rsidR="00F1352A" w:rsidRPr="00723AF8" w:rsidRDefault="00DB1D7F" w:rsidP="00F1352A">
            <w:pPr>
              <w:rPr>
                <w:rFonts w:ascii="Arial" w:eastAsia="Arial" w:hAnsi="Arial" w:cs="Arial"/>
                <w:b/>
                <w:color w:val="000000"/>
              </w:rPr>
            </w:pPr>
            <w:r w:rsidRPr="00723AF8">
              <w:rPr>
                <w:rFonts w:ascii="Arial" w:eastAsia="Arial" w:hAnsi="Arial" w:cs="Arial"/>
                <w:b/>
                <w:color w:val="000000"/>
              </w:rPr>
              <w:t>Communication Skills</w:t>
            </w:r>
          </w:p>
          <w:p w14:paraId="148AC5F9" w14:textId="77777777" w:rsidR="00C71683" w:rsidRPr="00723AF8" w:rsidRDefault="00C71683" w:rsidP="00AC4525">
            <w:pPr>
              <w:rPr>
                <w:rFonts w:ascii="Arial" w:hAnsi="Arial" w:cs="Arial"/>
                <w:color w:val="000000"/>
              </w:rPr>
            </w:pPr>
          </w:p>
          <w:p w14:paraId="6423EB32" w14:textId="03775880" w:rsidR="00AC4525" w:rsidRPr="00723AF8" w:rsidRDefault="00AC4525" w:rsidP="00AC4525">
            <w:pPr>
              <w:rPr>
                <w:rFonts w:ascii="Arial" w:hAnsi="Arial" w:cs="Arial"/>
                <w:color w:val="000000"/>
              </w:rPr>
            </w:pPr>
            <w:r w:rsidRPr="00723AF8">
              <w:rPr>
                <w:rFonts w:ascii="Arial" w:hAnsi="Arial" w:cs="Arial"/>
                <w:color w:val="000000"/>
              </w:rPr>
              <w:t>Whilst there is no word limit, we suggest keeping your response to around 8 lines per skill.</w:t>
            </w:r>
          </w:p>
          <w:p w14:paraId="0CD449E1" w14:textId="059EF562" w:rsidR="00480596" w:rsidRPr="00723AF8" w:rsidRDefault="00480596" w:rsidP="00F1352A">
            <w:pPr>
              <w:rPr>
                <w:rFonts w:ascii="Arial" w:eastAsia="Arial" w:hAnsi="Arial" w:cs="Arial"/>
              </w:rPr>
            </w:pPr>
          </w:p>
        </w:tc>
      </w:tr>
      <w:tr w:rsidR="00F1352A" w:rsidRPr="00723AF8" w14:paraId="3C1C4D91" w14:textId="77777777" w:rsidTr="0062505C">
        <w:tc>
          <w:tcPr>
            <w:tcW w:w="9195" w:type="dxa"/>
            <w:shd w:val="clear" w:color="auto" w:fill="F2F2F2"/>
          </w:tcPr>
          <w:p w14:paraId="6AE43676" w14:textId="77777777" w:rsidR="004C1850" w:rsidRPr="00723AF8" w:rsidRDefault="004C1850">
            <w:pPr>
              <w:pStyle w:val="ListParagraph"/>
              <w:numPr>
                <w:ilvl w:val="0"/>
                <w:numId w:val="6"/>
              </w:numPr>
              <w:spacing w:after="160" w:line="278" w:lineRule="auto"/>
              <w:contextualSpacing/>
              <w:rPr>
                <w:rFonts w:ascii="Arial" w:hAnsi="Arial" w:cs="Arial"/>
                <w:sz w:val="24"/>
                <w:szCs w:val="24"/>
              </w:rPr>
            </w:pPr>
            <w:r w:rsidRPr="00723AF8">
              <w:rPr>
                <w:rFonts w:ascii="Arial" w:hAnsi="Arial" w:cs="Arial"/>
                <w:sz w:val="24"/>
                <w:szCs w:val="24"/>
              </w:rPr>
              <w:lastRenderedPageBreak/>
              <w:t>Shows effective active listening skills, seeking to understand a party’s case without prejudgement and with courtesy, sensitivity and appropriate patience.</w:t>
            </w:r>
          </w:p>
          <w:p w14:paraId="500A34F1" w14:textId="77777777" w:rsidR="004C1850" w:rsidRPr="00723AF8" w:rsidRDefault="004C1850">
            <w:pPr>
              <w:pStyle w:val="ListParagraph"/>
              <w:numPr>
                <w:ilvl w:val="0"/>
                <w:numId w:val="6"/>
              </w:numPr>
              <w:spacing w:after="160" w:line="278" w:lineRule="auto"/>
              <w:contextualSpacing/>
              <w:rPr>
                <w:rFonts w:ascii="Arial" w:hAnsi="Arial" w:cs="Arial"/>
                <w:sz w:val="24"/>
                <w:szCs w:val="24"/>
              </w:rPr>
            </w:pPr>
            <w:r w:rsidRPr="00723AF8">
              <w:rPr>
                <w:rFonts w:ascii="Arial" w:hAnsi="Arial" w:cs="Arial"/>
                <w:sz w:val="24"/>
                <w:szCs w:val="24"/>
              </w:rPr>
              <w:t xml:space="preserve">Demonstrates clear oral and written communication skills, in language appropriate for the forum and the </w:t>
            </w:r>
            <w:proofErr w:type="gramStart"/>
            <w:r w:rsidRPr="00723AF8">
              <w:rPr>
                <w:rFonts w:ascii="Arial" w:hAnsi="Arial" w:cs="Arial"/>
                <w:sz w:val="24"/>
                <w:szCs w:val="24"/>
              </w:rPr>
              <w:t>particular circumstances</w:t>
            </w:r>
            <w:proofErr w:type="gramEnd"/>
            <w:r w:rsidRPr="00723AF8">
              <w:rPr>
                <w:rFonts w:ascii="Arial" w:hAnsi="Arial" w:cs="Arial"/>
                <w:sz w:val="24"/>
                <w:szCs w:val="24"/>
              </w:rPr>
              <w:t>.</w:t>
            </w:r>
          </w:p>
          <w:p w14:paraId="20B4332F" w14:textId="4B7AE19E" w:rsidR="00F1352A" w:rsidRPr="00723AF8" w:rsidRDefault="004C1850" w:rsidP="0060179A">
            <w:pPr>
              <w:pStyle w:val="ListParagraph"/>
              <w:numPr>
                <w:ilvl w:val="0"/>
                <w:numId w:val="6"/>
              </w:numPr>
              <w:spacing w:after="160" w:line="278" w:lineRule="auto"/>
              <w:contextualSpacing/>
              <w:rPr>
                <w:rFonts w:ascii="Arial" w:hAnsi="Arial" w:cs="Arial"/>
                <w:sz w:val="24"/>
                <w:szCs w:val="24"/>
              </w:rPr>
            </w:pPr>
            <w:r w:rsidRPr="00723AF8">
              <w:rPr>
                <w:rFonts w:ascii="Arial" w:hAnsi="Arial" w:cs="Arial"/>
                <w:sz w:val="24"/>
                <w:szCs w:val="24"/>
              </w:rPr>
              <w:t>Adopts an appropriately authoritative approach that: (1) inspires respect and confidence; (2) ensures both fairness, allowing proper participation by the parties, and an appropriate and efficient use of judicial resources.</w:t>
            </w:r>
          </w:p>
        </w:tc>
      </w:tr>
      <w:tr w:rsidR="00F1352A" w:rsidRPr="00723AF8" w14:paraId="1C2FDB88" w14:textId="77777777" w:rsidTr="0062505C">
        <w:tc>
          <w:tcPr>
            <w:tcW w:w="9195" w:type="dxa"/>
          </w:tcPr>
          <w:p w14:paraId="24D8960F" w14:textId="77777777" w:rsidR="00F1352A" w:rsidRPr="00723AF8" w:rsidRDefault="00F1352A" w:rsidP="00F1352A">
            <w:pPr>
              <w:tabs>
                <w:tab w:val="left" w:pos="4395"/>
              </w:tabs>
              <w:rPr>
                <w:rFonts w:ascii="Arial" w:eastAsia="Arial" w:hAnsi="Arial" w:cs="Arial"/>
              </w:rPr>
            </w:pPr>
          </w:p>
          <w:p w14:paraId="240183E2" w14:textId="77777777" w:rsidR="00F1352A" w:rsidRPr="00723AF8" w:rsidRDefault="00F1352A" w:rsidP="00F1352A">
            <w:pPr>
              <w:tabs>
                <w:tab w:val="left" w:pos="4395"/>
              </w:tabs>
              <w:rPr>
                <w:rFonts w:ascii="Arial" w:eastAsia="Arial" w:hAnsi="Arial" w:cs="Arial"/>
              </w:rPr>
            </w:pPr>
          </w:p>
          <w:p w14:paraId="692D450C" w14:textId="77777777" w:rsidR="00F1352A" w:rsidRPr="00723AF8" w:rsidRDefault="00F1352A" w:rsidP="00F1352A">
            <w:pPr>
              <w:tabs>
                <w:tab w:val="left" w:pos="4395"/>
              </w:tabs>
              <w:rPr>
                <w:rFonts w:ascii="Arial" w:eastAsia="Arial" w:hAnsi="Arial" w:cs="Arial"/>
              </w:rPr>
            </w:pPr>
          </w:p>
          <w:p w14:paraId="08BED64C" w14:textId="77777777" w:rsidR="00F1352A" w:rsidRPr="00723AF8" w:rsidRDefault="00F1352A" w:rsidP="00F1352A">
            <w:pPr>
              <w:tabs>
                <w:tab w:val="left" w:pos="4395"/>
              </w:tabs>
              <w:rPr>
                <w:rFonts w:ascii="Arial" w:eastAsia="Arial" w:hAnsi="Arial" w:cs="Arial"/>
              </w:rPr>
            </w:pPr>
          </w:p>
        </w:tc>
      </w:tr>
    </w:tbl>
    <w:p w14:paraId="3CC5ABBF" w14:textId="77777777" w:rsidR="00F1352A" w:rsidRPr="00723AF8" w:rsidRDefault="00F1352A" w:rsidP="00F1352A">
      <w:pPr>
        <w:tabs>
          <w:tab w:val="left" w:pos="2160"/>
          <w:tab w:val="left" w:pos="2685"/>
        </w:tabs>
        <w:rPr>
          <w:rFonts w:ascii="Arial" w:eastAsia="Arial" w:hAnsi="Arial" w:cs="Arial"/>
        </w:rPr>
      </w:pPr>
    </w:p>
    <w:tbl>
      <w:tblPr>
        <w:tblW w:w="9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95"/>
      </w:tblGrid>
      <w:tr w:rsidR="00F1352A" w:rsidRPr="00723AF8" w14:paraId="59E85943" w14:textId="77777777" w:rsidTr="0F11D98F">
        <w:tc>
          <w:tcPr>
            <w:tcW w:w="9195" w:type="dxa"/>
            <w:tcBorders>
              <w:left w:val="single" w:sz="4" w:space="0" w:color="000000" w:themeColor="text1"/>
              <w:right w:val="single" w:sz="4" w:space="0" w:color="000000" w:themeColor="text1"/>
            </w:tcBorders>
            <w:shd w:val="clear" w:color="auto" w:fill="F2F2F2" w:themeFill="background1" w:themeFillShade="F2"/>
          </w:tcPr>
          <w:p w14:paraId="368EA1B2" w14:textId="7C566254" w:rsidR="00F1352A" w:rsidRPr="00723AF8" w:rsidRDefault="00F01E4A" w:rsidP="00F1352A">
            <w:pPr>
              <w:rPr>
                <w:rFonts w:ascii="Arial" w:eastAsia="Arial" w:hAnsi="Arial" w:cs="Arial"/>
                <w:b/>
                <w:color w:val="000000"/>
              </w:rPr>
            </w:pPr>
            <w:r w:rsidRPr="00723AF8">
              <w:rPr>
                <w:rFonts w:ascii="Arial" w:eastAsia="Arial" w:hAnsi="Arial" w:cs="Arial"/>
                <w:b/>
                <w:color w:val="000000"/>
              </w:rPr>
              <w:t xml:space="preserve">Personal Qualities </w:t>
            </w:r>
          </w:p>
          <w:p w14:paraId="7570AE38" w14:textId="77777777" w:rsidR="00AC4525" w:rsidRPr="00723AF8" w:rsidRDefault="00AC4525" w:rsidP="00AC4525">
            <w:pPr>
              <w:rPr>
                <w:rFonts w:ascii="Arial" w:hAnsi="Arial" w:cs="Arial"/>
                <w:color w:val="000000"/>
              </w:rPr>
            </w:pPr>
          </w:p>
          <w:p w14:paraId="58A74F6F" w14:textId="3C5073A1" w:rsidR="00AC4525" w:rsidRPr="00723AF8" w:rsidRDefault="00AC4525" w:rsidP="00AC4525">
            <w:pPr>
              <w:rPr>
                <w:rFonts w:ascii="Arial" w:hAnsi="Arial" w:cs="Arial"/>
                <w:color w:val="000000"/>
              </w:rPr>
            </w:pPr>
            <w:r w:rsidRPr="00723AF8">
              <w:rPr>
                <w:rFonts w:ascii="Arial" w:hAnsi="Arial" w:cs="Arial"/>
                <w:color w:val="000000"/>
              </w:rPr>
              <w:t>Whilst there is no word limit, we suggest keeping your response to around 8 lines per skill.</w:t>
            </w:r>
          </w:p>
          <w:p w14:paraId="065A868C" w14:textId="78BE45F4" w:rsidR="00480596" w:rsidRPr="00723AF8" w:rsidRDefault="00480596" w:rsidP="00F1352A">
            <w:pPr>
              <w:rPr>
                <w:rFonts w:ascii="Arial" w:eastAsia="Arial" w:hAnsi="Arial" w:cs="Arial"/>
              </w:rPr>
            </w:pPr>
          </w:p>
        </w:tc>
      </w:tr>
      <w:tr w:rsidR="00F1352A" w:rsidRPr="00723AF8" w14:paraId="625394E1" w14:textId="77777777" w:rsidTr="0F11D98F">
        <w:tc>
          <w:tcPr>
            <w:tcW w:w="9195" w:type="dxa"/>
            <w:shd w:val="clear" w:color="auto" w:fill="F2F2F2" w:themeFill="background1" w:themeFillShade="F2"/>
          </w:tcPr>
          <w:p w14:paraId="0FD6F474" w14:textId="77777777" w:rsidR="00AB5D6C" w:rsidRPr="00723AF8" w:rsidRDefault="00AB5D6C" w:rsidP="0F11D98F">
            <w:pPr>
              <w:pStyle w:val="ListParagraph"/>
              <w:numPr>
                <w:ilvl w:val="0"/>
                <w:numId w:val="7"/>
              </w:numPr>
              <w:spacing w:after="160" w:line="278" w:lineRule="auto"/>
              <w:ind w:left="357" w:hanging="357"/>
              <w:contextualSpacing/>
              <w:rPr>
                <w:rFonts w:ascii="Arial" w:hAnsi="Arial" w:cs="Arial"/>
                <w:sz w:val="24"/>
                <w:szCs w:val="24"/>
              </w:rPr>
            </w:pPr>
            <w:r w:rsidRPr="00723AF8">
              <w:rPr>
                <w:rFonts w:ascii="Arial" w:hAnsi="Arial" w:cs="Arial"/>
                <w:sz w:val="24"/>
                <w:szCs w:val="24"/>
              </w:rPr>
              <w:t xml:space="preserve">Adheres to the </w:t>
            </w:r>
            <w:hyperlink r:id="rId14">
              <w:r w:rsidRPr="00723AF8">
                <w:rPr>
                  <w:rStyle w:val="Hyperlink"/>
                  <w:rFonts w:ascii="Arial" w:hAnsi="Arial" w:cs="Arial"/>
                  <w:sz w:val="24"/>
                  <w:szCs w:val="24"/>
                </w:rPr>
                <w:t>Bangalore Principles</w:t>
              </w:r>
            </w:hyperlink>
            <w:r w:rsidRPr="00723AF8">
              <w:rPr>
                <w:rFonts w:ascii="Arial" w:hAnsi="Arial" w:cs="Arial"/>
                <w:sz w:val="24"/>
                <w:szCs w:val="24"/>
              </w:rPr>
              <w:t xml:space="preserve"> of independence, impartiality, integrity, propriety and equality of treatment, appreciating the importance of high standards of conduct and of maintaining public trust in the judiciary. </w:t>
            </w:r>
          </w:p>
          <w:p w14:paraId="446CB160" w14:textId="77777777" w:rsidR="00AB5D6C" w:rsidRPr="00723AF8" w:rsidRDefault="00AB5D6C" w:rsidP="0060179A">
            <w:pPr>
              <w:pStyle w:val="ListParagraph"/>
              <w:numPr>
                <w:ilvl w:val="0"/>
                <w:numId w:val="7"/>
              </w:numPr>
              <w:spacing w:after="160" w:line="278" w:lineRule="auto"/>
              <w:ind w:left="357" w:hanging="357"/>
              <w:contextualSpacing/>
              <w:rPr>
                <w:rFonts w:ascii="Arial" w:hAnsi="Arial" w:cs="Arial"/>
                <w:sz w:val="24"/>
                <w:szCs w:val="24"/>
              </w:rPr>
            </w:pPr>
            <w:r w:rsidRPr="00723AF8">
              <w:rPr>
                <w:rFonts w:ascii="Arial" w:hAnsi="Arial" w:cs="Arial"/>
                <w:sz w:val="24"/>
                <w:szCs w:val="24"/>
              </w:rPr>
              <w:t xml:space="preserve">Possesses sufficient resilience for the role and an ability to remain calm in challenging situations. </w:t>
            </w:r>
          </w:p>
          <w:p w14:paraId="18DD824D" w14:textId="77777777" w:rsidR="00AB5D6C" w:rsidRPr="00723AF8" w:rsidRDefault="00AB5D6C" w:rsidP="0060179A">
            <w:pPr>
              <w:pStyle w:val="ListParagraph"/>
              <w:numPr>
                <w:ilvl w:val="0"/>
                <w:numId w:val="7"/>
              </w:numPr>
              <w:spacing w:after="160" w:line="278" w:lineRule="auto"/>
              <w:ind w:left="357" w:hanging="357"/>
              <w:contextualSpacing/>
              <w:rPr>
                <w:rFonts w:ascii="Arial" w:hAnsi="Arial" w:cs="Arial"/>
                <w:sz w:val="24"/>
                <w:szCs w:val="24"/>
              </w:rPr>
            </w:pPr>
            <w:r w:rsidRPr="00723AF8">
              <w:rPr>
                <w:rFonts w:ascii="Arial" w:hAnsi="Arial" w:cs="Arial"/>
                <w:sz w:val="24"/>
                <w:szCs w:val="24"/>
              </w:rPr>
              <w:t xml:space="preserve">Has a practical, common-sense approach to problem solving. </w:t>
            </w:r>
          </w:p>
          <w:p w14:paraId="41B54637" w14:textId="4066DCBC" w:rsidR="00F1352A" w:rsidRPr="00723AF8" w:rsidRDefault="00AB5D6C" w:rsidP="0060179A">
            <w:pPr>
              <w:pStyle w:val="ListParagraph"/>
              <w:numPr>
                <w:ilvl w:val="0"/>
                <w:numId w:val="7"/>
              </w:numPr>
              <w:spacing w:after="160" w:line="278" w:lineRule="auto"/>
              <w:ind w:left="357" w:hanging="357"/>
              <w:contextualSpacing/>
              <w:rPr>
                <w:rFonts w:ascii="Arial" w:hAnsi="Arial" w:cs="Arial"/>
                <w:sz w:val="24"/>
                <w:szCs w:val="24"/>
              </w:rPr>
            </w:pPr>
            <w:r w:rsidRPr="00723AF8">
              <w:rPr>
                <w:rFonts w:ascii="Arial" w:hAnsi="Arial" w:cs="Arial"/>
                <w:sz w:val="24"/>
                <w:szCs w:val="24"/>
              </w:rPr>
              <w:t xml:space="preserve">Shows open-mindedness and self-awareness. </w:t>
            </w:r>
          </w:p>
        </w:tc>
      </w:tr>
      <w:tr w:rsidR="00F1352A" w:rsidRPr="00723AF8" w14:paraId="59FB989D" w14:textId="77777777" w:rsidTr="0F11D98F">
        <w:tc>
          <w:tcPr>
            <w:tcW w:w="9195" w:type="dxa"/>
          </w:tcPr>
          <w:p w14:paraId="3B8360F8" w14:textId="77777777" w:rsidR="00F1352A" w:rsidRPr="00723AF8" w:rsidRDefault="00F1352A" w:rsidP="00F1352A">
            <w:pPr>
              <w:tabs>
                <w:tab w:val="left" w:pos="4395"/>
              </w:tabs>
              <w:rPr>
                <w:rFonts w:ascii="Arial" w:eastAsia="Arial" w:hAnsi="Arial" w:cs="Arial"/>
              </w:rPr>
            </w:pPr>
          </w:p>
          <w:p w14:paraId="3A2BCCC8" w14:textId="77777777" w:rsidR="00F1352A" w:rsidRPr="00723AF8" w:rsidRDefault="00F1352A" w:rsidP="00F1352A">
            <w:pPr>
              <w:tabs>
                <w:tab w:val="left" w:pos="4395"/>
              </w:tabs>
              <w:rPr>
                <w:rFonts w:ascii="Arial" w:eastAsia="Arial" w:hAnsi="Arial" w:cs="Arial"/>
              </w:rPr>
            </w:pPr>
          </w:p>
          <w:p w14:paraId="3D5BE175" w14:textId="77777777" w:rsidR="00F1352A" w:rsidRPr="00723AF8" w:rsidRDefault="00F1352A" w:rsidP="00F1352A">
            <w:pPr>
              <w:tabs>
                <w:tab w:val="left" w:pos="4395"/>
              </w:tabs>
              <w:rPr>
                <w:rFonts w:ascii="Arial" w:eastAsia="Arial" w:hAnsi="Arial" w:cs="Arial"/>
              </w:rPr>
            </w:pPr>
          </w:p>
          <w:p w14:paraId="08E52651" w14:textId="77777777" w:rsidR="00F1352A" w:rsidRPr="00723AF8" w:rsidRDefault="00F1352A" w:rsidP="00F1352A">
            <w:pPr>
              <w:tabs>
                <w:tab w:val="left" w:pos="4395"/>
              </w:tabs>
              <w:rPr>
                <w:rFonts w:ascii="Arial" w:eastAsia="Arial" w:hAnsi="Arial" w:cs="Arial"/>
              </w:rPr>
            </w:pPr>
          </w:p>
        </w:tc>
      </w:tr>
    </w:tbl>
    <w:p w14:paraId="241A98CD" w14:textId="77777777" w:rsidR="00F1352A" w:rsidRPr="00723AF8" w:rsidRDefault="00F1352A" w:rsidP="00F1352A">
      <w:pPr>
        <w:tabs>
          <w:tab w:val="left" w:pos="2160"/>
          <w:tab w:val="left" w:pos="2685"/>
        </w:tabs>
        <w:rPr>
          <w:rFonts w:ascii="Arial" w:eastAsia="Arial" w:hAnsi="Arial" w:cs="Arial"/>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80"/>
      </w:tblGrid>
      <w:tr w:rsidR="00F1352A" w:rsidRPr="00723AF8" w14:paraId="52EC6634" w14:textId="77777777" w:rsidTr="0062505C">
        <w:tc>
          <w:tcPr>
            <w:tcW w:w="9180" w:type="dxa"/>
            <w:tcBorders>
              <w:left w:val="single" w:sz="4" w:space="0" w:color="000000"/>
              <w:right w:val="single" w:sz="4" w:space="0" w:color="000000"/>
            </w:tcBorders>
            <w:shd w:val="clear" w:color="auto" w:fill="F2F2F2"/>
          </w:tcPr>
          <w:p w14:paraId="4C63A164" w14:textId="4384E16A" w:rsidR="00AC4525" w:rsidRPr="00723AF8" w:rsidRDefault="00D940AC" w:rsidP="00F1352A">
            <w:pPr>
              <w:rPr>
                <w:rFonts w:ascii="Arial" w:eastAsia="Arial" w:hAnsi="Arial" w:cs="Arial"/>
                <w:b/>
                <w:color w:val="000000"/>
              </w:rPr>
            </w:pPr>
            <w:r w:rsidRPr="00723AF8">
              <w:rPr>
                <w:rFonts w:ascii="Arial" w:eastAsia="Arial" w:hAnsi="Arial" w:cs="Arial"/>
                <w:b/>
                <w:color w:val="000000"/>
              </w:rPr>
              <w:t>Effective Working</w:t>
            </w:r>
          </w:p>
          <w:p w14:paraId="438FE202" w14:textId="77777777" w:rsidR="00C71683" w:rsidRPr="00723AF8" w:rsidRDefault="00D940AC" w:rsidP="00AC4525">
            <w:pPr>
              <w:rPr>
                <w:rFonts w:ascii="Arial" w:eastAsia="Arial" w:hAnsi="Arial" w:cs="Arial"/>
                <w:b/>
                <w:color w:val="000000"/>
              </w:rPr>
            </w:pPr>
            <w:r w:rsidRPr="00723AF8">
              <w:rPr>
                <w:rFonts w:ascii="Arial" w:eastAsia="Arial" w:hAnsi="Arial" w:cs="Arial"/>
                <w:b/>
                <w:color w:val="000000"/>
              </w:rPr>
              <w:t xml:space="preserve"> </w:t>
            </w:r>
          </w:p>
          <w:p w14:paraId="314B3C94" w14:textId="5122EAA0" w:rsidR="00AC4525" w:rsidRPr="00723AF8" w:rsidRDefault="00AC4525" w:rsidP="00AC4525">
            <w:pPr>
              <w:rPr>
                <w:rFonts w:ascii="Arial" w:hAnsi="Arial" w:cs="Arial"/>
                <w:color w:val="000000"/>
              </w:rPr>
            </w:pPr>
            <w:r w:rsidRPr="00723AF8">
              <w:rPr>
                <w:rFonts w:ascii="Arial" w:hAnsi="Arial" w:cs="Arial"/>
                <w:color w:val="000000"/>
              </w:rPr>
              <w:t>Whilst there is no word limit, we suggest keeping your response to around 8 lines per skill.</w:t>
            </w:r>
          </w:p>
          <w:p w14:paraId="4F74E7C6" w14:textId="77777777" w:rsidR="00F1352A" w:rsidRPr="00723AF8" w:rsidRDefault="00F1352A" w:rsidP="00F1352A">
            <w:pPr>
              <w:rPr>
                <w:rFonts w:ascii="Arial" w:eastAsia="Arial" w:hAnsi="Arial" w:cs="Arial"/>
              </w:rPr>
            </w:pPr>
          </w:p>
        </w:tc>
      </w:tr>
      <w:tr w:rsidR="00F1352A" w:rsidRPr="00723AF8" w14:paraId="3FED35F7" w14:textId="77777777" w:rsidTr="0062505C">
        <w:tc>
          <w:tcPr>
            <w:tcW w:w="9180" w:type="dxa"/>
            <w:shd w:val="clear" w:color="auto" w:fill="F2F2F2"/>
          </w:tcPr>
          <w:p w14:paraId="0607697F" w14:textId="77777777" w:rsidR="00214651" w:rsidRPr="00723AF8" w:rsidRDefault="00214651" w:rsidP="0060179A">
            <w:pPr>
              <w:pStyle w:val="ListParagraph"/>
              <w:numPr>
                <w:ilvl w:val="0"/>
                <w:numId w:val="8"/>
              </w:numPr>
              <w:spacing w:after="160" w:line="278" w:lineRule="auto"/>
              <w:ind w:left="357" w:hanging="357"/>
              <w:contextualSpacing/>
              <w:rPr>
                <w:rFonts w:ascii="Arial" w:hAnsi="Arial" w:cs="Arial"/>
                <w:sz w:val="24"/>
                <w:szCs w:val="24"/>
              </w:rPr>
            </w:pPr>
            <w:proofErr w:type="gramStart"/>
            <w:r w:rsidRPr="00723AF8">
              <w:rPr>
                <w:rFonts w:ascii="Arial" w:hAnsi="Arial" w:cs="Arial"/>
                <w:sz w:val="24"/>
                <w:szCs w:val="24"/>
              </w:rPr>
              <w:t>Is</w:t>
            </w:r>
            <w:proofErr w:type="gramEnd"/>
            <w:r w:rsidRPr="00723AF8">
              <w:rPr>
                <w:rFonts w:ascii="Arial" w:hAnsi="Arial" w:cs="Arial"/>
                <w:sz w:val="24"/>
                <w:szCs w:val="24"/>
              </w:rPr>
              <w:t xml:space="preserve"> diligent and efficient, prioritising tasks appropriately and reaching timely decisions. </w:t>
            </w:r>
          </w:p>
          <w:p w14:paraId="6566D4B2" w14:textId="77777777" w:rsidR="00214651" w:rsidRPr="00723AF8" w:rsidRDefault="00214651" w:rsidP="0060179A">
            <w:pPr>
              <w:pStyle w:val="ListParagraph"/>
              <w:numPr>
                <w:ilvl w:val="0"/>
                <w:numId w:val="8"/>
              </w:numPr>
              <w:spacing w:after="160" w:line="278" w:lineRule="auto"/>
              <w:ind w:left="357" w:hanging="357"/>
              <w:contextualSpacing/>
              <w:rPr>
                <w:rFonts w:ascii="Arial" w:hAnsi="Arial" w:cs="Arial"/>
                <w:sz w:val="24"/>
                <w:szCs w:val="24"/>
              </w:rPr>
            </w:pPr>
            <w:r w:rsidRPr="00723AF8">
              <w:rPr>
                <w:rFonts w:ascii="Arial" w:hAnsi="Arial" w:cs="Arial"/>
                <w:sz w:val="24"/>
                <w:szCs w:val="24"/>
              </w:rPr>
              <w:t xml:space="preserve">Team work: has a collegiate approach; builds effective working relationships with colleagues taking full account of the </w:t>
            </w:r>
            <w:hyperlink r:id="rId15" w:history="1">
              <w:r w:rsidRPr="00723AF8">
                <w:rPr>
                  <w:rStyle w:val="Hyperlink"/>
                  <w:rFonts w:ascii="Arial" w:hAnsi="Arial" w:cs="Arial"/>
                  <w:sz w:val="24"/>
                  <w:szCs w:val="24"/>
                </w:rPr>
                <w:t>Statement of Expected Behaviour</w:t>
              </w:r>
            </w:hyperlink>
            <w:r w:rsidRPr="00723AF8">
              <w:rPr>
                <w:rFonts w:ascii="Arial" w:hAnsi="Arial" w:cs="Arial"/>
                <w:sz w:val="24"/>
                <w:szCs w:val="24"/>
              </w:rPr>
              <w:t xml:space="preserve">. </w:t>
            </w:r>
          </w:p>
          <w:p w14:paraId="34FAAD45" w14:textId="77777777" w:rsidR="00214651" w:rsidRPr="00723AF8" w:rsidRDefault="00214651" w:rsidP="0060179A">
            <w:pPr>
              <w:pStyle w:val="ListParagraph"/>
              <w:numPr>
                <w:ilvl w:val="0"/>
                <w:numId w:val="8"/>
              </w:numPr>
              <w:spacing w:after="160" w:line="278" w:lineRule="auto"/>
              <w:ind w:left="357" w:hanging="357"/>
              <w:contextualSpacing/>
              <w:rPr>
                <w:rFonts w:ascii="Arial" w:hAnsi="Arial" w:cs="Arial"/>
                <w:sz w:val="24"/>
                <w:szCs w:val="24"/>
              </w:rPr>
            </w:pPr>
            <w:r w:rsidRPr="00723AF8">
              <w:rPr>
                <w:rFonts w:ascii="Arial" w:hAnsi="Arial" w:cs="Arial"/>
                <w:sz w:val="24"/>
                <w:szCs w:val="24"/>
              </w:rPr>
              <w:t xml:space="preserve">Takes an inclusive approach to those with differences from themselves. </w:t>
            </w:r>
          </w:p>
          <w:p w14:paraId="0FD60C88" w14:textId="77777777" w:rsidR="00214651" w:rsidRPr="00723AF8" w:rsidRDefault="00214651" w:rsidP="0060179A">
            <w:pPr>
              <w:pStyle w:val="ListParagraph"/>
              <w:numPr>
                <w:ilvl w:val="0"/>
                <w:numId w:val="8"/>
              </w:numPr>
              <w:spacing w:after="160" w:line="278" w:lineRule="auto"/>
              <w:ind w:left="357" w:hanging="357"/>
              <w:contextualSpacing/>
              <w:rPr>
                <w:rFonts w:ascii="Arial" w:hAnsi="Arial" w:cs="Arial"/>
                <w:sz w:val="24"/>
                <w:szCs w:val="24"/>
              </w:rPr>
            </w:pPr>
            <w:r w:rsidRPr="00723AF8">
              <w:rPr>
                <w:rFonts w:ascii="Arial" w:hAnsi="Arial" w:cs="Arial"/>
                <w:sz w:val="24"/>
                <w:szCs w:val="24"/>
              </w:rPr>
              <w:t>Is able and willing to challenge inappropriate behaviour by others.</w:t>
            </w:r>
          </w:p>
          <w:p w14:paraId="5219B979" w14:textId="3570F6AB" w:rsidR="00F1352A" w:rsidRPr="00723AF8" w:rsidRDefault="00214651" w:rsidP="0060179A">
            <w:pPr>
              <w:pStyle w:val="ListParagraph"/>
              <w:numPr>
                <w:ilvl w:val="0"/>
                <w:numId w:val="8"/>
              </w:numPr>
              <w:spacing w:after="160" w:line="278" w:lineRule="auto"/>
              <w:ind w:left="357" w:hanging="357"/>
              <w:contextualSpacing/>
              <w:rPr>
                <w:rFonts w:ascii="Arial" w:hAnsi="Arial" w:cs="Arial"/>
                <w:sz w:val="24"/>
                <w:szCs w:val="24"/>
              </w:rPr>
            </w:pPr>
            <w:r w:rsidRPr="00723AF8">
              <w:rPr>
                <w:rFonts w:ascii="Arial" w:hAnsi="Arial" w:cs="Arial"/>
                <w:sz w:val="24"/>
                <w:szCs w:val="24"/>
              </w:rPr>
              <w:t xml:space="preserve">Uses or can develop digital skills to the requisite standard. </w:t>
            </w:r>
          </w:p>
        </w:tc>
      </w:tr>
      <w:tr w:rsidR="00F1352A" w:rsidRPr="00723AF8" w14:paraId="35FFFA69" w14:textId="77777777" w:rsidTr="0062505C">
        <w:tc>
          <w:tcPr>
            <w:tcW w:w="9180" w:type="dxa"/>
          </w:tcPr>
          <w:p w14:paraId="0A3C2ADD" w14:textId="77777777" w:rsidR="00F1352A" w:rsidRPr="00723AF8" w:rsidRDefault="00F1352A" w:rsidP="00F1352A">
            <w:pPr>
              <w:tabs>
                <w:tab w:val="left" w:pos="4395"/>
              </w:tabs>
              <w:rPr>
                <w:rFonts w:ascii="Arial" w:eastAsia="Arial" w:hAnsi="Arial" w:cs="Arial"/>
              </w:rPr>
            </w:pPr>
          </w:p>
          <w:p w14:paraId="41450380" w14:textId="77777777" w:rsidR="00F1352A" w:rsidRPr="00723AF8" w:rsidRDefault="00F1352A" w:rsidP="00F1352A">
            <w:pPr>
              <w:tabs>
                <w:tab w:val="left" w:pos="4395"/>
              </w:tabs>
              <w:rPr>
                <w:rFonts w:ascii="Arial" w:eastAsia="Arial" w:hAnsi="Arial" w:cs="Arial"/>
              </w:rPr>
            </w:pPr>
          </w:p>
          <w:p w14:paraId="0FA42D94" w14:textId="77777777" w:rsidR="00F1352A" w:rsidRPr="00723AF8" w:rsidRDefault="00F1352A" w:rsidP="00F1352A">
            <w:pPr>
              <w:tabs>
                <w:tab w:val="left" w:pos="4395"/>
              </w:tabs>
              <w:rPr>
                <w:rFonts w:ascii="Arial" w:eastAsia="Arial" w:hAnsi="Arial" w:cs="Arial"/>
              </w:rPr>
            </w:pPr>
          </w:p>
          <w:p w14:paraId="287545B5" w14:textId="77777777" w:rsidR="00F1352A" w:rsidRPr="00723AF8" w:rsidRDefault="00F1352A" w:rsidP="00F1352A">
            <w:pPr>
              <w:tabs>
                <w:tab w:val="left" w:pos="4395"/>
              </w:tabs>
              <w:rPr>
                <w:rFonts w:ascii="Arial" w:eastAsia="Arial" w:hAnsi="Arial" w:cs="Arial"/>
              </w:rPr>
            </w:pPr>
          </w:p>
        </w:tc>
      </w:tr>
    </w:tbl>
    <w:p w14:paraId="383656D3" w14:textId="77777777" w:rsidR="00F1352A" w:rsidRPr="00723AF8" w:rsidRDefault="00F1352A" w:rsidP="00F1352A">
      <w:pPr>
        <w:tabs>
          <w:tab w:val="left" w:pos="2160"/>
          <w:tab w:val="left" w:pos="2685"/>
        </w:tabs>
        <w:rPr>
          <w:rFonts w:ascii="Arial" w:eastAsia="Arial" w:hAnsi="Arial" w:cs="Arial"/>
        </w:rPr>
      </w:pPr>
    </w:p>
    <w:tbl>
      <w:tblPr>
        <w:tblW w:w="9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95"/>
      </w:tblGrid>
      <w:tr w:rsidR="00F1352A" w:rsidRPr="00723AF8" w14:paraId="01EA6518" w14:textId="77777777" w:rsidTr="0062505C">
        <w:tc>
          <w:tcPr>
            <w:tcW w:w="9195" w:type="dxa"/>
            <w:tcBorders>
              <w:left w:val="single" w:sz="4" w:space="0" w:color="000000"/>
              <w:right w:val="single" w:sz="4" w:space="0" w:color="000000"/>
            </w:tcBorders>
            <w:shd w:val="clear" w:color="auto" w:fill="F2F2F2"/>
          </w:tcPr>
          <w:p w14:paraId="6AB51902" w14:textId="5F988FC3" w:rsidR="00480596" w:rsidRPr="00723AF8" w:rsidRDefault="00F1352A" w:rsidP="00F1352A">
            <w:pPr>
              <w:rPr>
                <w:rFonts w:ascii="Arial" w:eastAsia="Arial" w:hAnsi="Arial" w:cs="Arial"/>
                <w:b/>
                <w:color w:val="FF0000"/>
              </w:rPr>
            </w:pPr>
            <w:r w:rsidRPr="00723AF8">
              <w:rPr>
                <w:rFonts w:ascii="Arial" w:eastAsia="Arial" w:hAnsi="Arial" w:cs="Arial"/>
                <w:b/>
                <w:color w:val="FF0000"/>
              </w:rPr>
              <w:t xml:space="preserve">Leadership </w:t>
            </w:r>
            <w:r w:rsidR="00325CD5" w:rsidRPr="00723AF8">
              <w:rPr>
                <w:rFonts w:ascii="Arial" w:eastAsia="Arial" w:hAnsi="Arial" w:cs="Arial"/>
                <w:b/>
                <w:color w:val="FF0000"/>
              </w:rPr>
              <w:t>&lt;delete if not needed&gt;</w:t>
            </w:r>
          </w:p>
          <w:p w14:paraId="54C23C18" w14:textId="77777777" w:rsidR="00C71683" w:rsidRPr="00723AF8" w:rsidRDefault="00C71683" w:rsidP="00AC4525">
            <w:pPr>
              <w:rPr>
                <w:rFonts w:ascii="Arial" w:hAnsi="Arial" w:cs="Arial"/>
                <w:color w:val="FF0000"/>
              </w:rPr>
            </w:pPr>
          </w:p>
          <w:p w14:paraId="60B9E8CE" w14:textId="7B039D9B" w:rsidR="00AC4525" w:rsidRPr="00723AF8" w:rsidRDefault="00AC4525" w:rsidP="00AC4525">
            <w:pPr>
              <w:rPr>
                <w:rFonts w:ascii="Arial" w:hAnsi="Arial" w:cs="Arial"/>
                <w:color w:val="FF0000"/>
              </w:rPr>
            </w:pPr>
            <w:r w:rsidRPr="00723AF8">
              <w:rPr>
                <w:rFonts w:ascii="Arial" w:hAnsi="Arial" w:cs="Arial"/>
                <w:color w:val="FF0000"/>
              </w:rPr>
              <w:t>Whilst there is no word limit, we suggest keeping your response to around 8 lines per skill.</w:t>
            </w:r>
          </w:p>
          <w:p w14:paraId="7F5884C5" w14:textId="325BA216" w:rsidR="00480596" w:rsidRPr="00723AF8" w:rsidRDefault="00480596" w:rsidP="00D0645C">
            <w:pPr>
              <w:rPr>
                <w:rFonts w:ascii="Arial" w:eastAsia="Arial" w:hAnsi="Arial" w:cs="Arial"/>
                <w:b/>
                <w:color w:val="FF0000"/>
              </w:rPr>
            </w:pPr>
          </w:p>
        </w:tc>
      </w:tr>
      <w:tr w:rsidR="00F1352A" w:rsidRPr="00723AF8" w14:paraId="41E84F9A" w14:textId="77777777" w:rsidTr="0062505C">
        <w:tc>
          <w:tcPr>
            <w:tcW w:w="9195" w:type="dxa"/>
            <w:shd w:val="clear" w:color="auto" w:fill="F2F2F2"/>
          </w:tcPr>
          <w:p w14:paraId="067AAB47" w14:textId="77777777" w:rsidR="005520E6" w:rsidRPr="00723AF8" w:rsidRDefault="005520E6" w:rsidP="0060179A">
            <w:pPr>
              <w:pStyle w:val="ListParagraph"/>
              <w:numPr>
                <w:ilvl w:val="0"/>
                <w:numId w:val="8"/>
              </w:numPr>
              <w:spacing w:after="160" w:line="278" w:lineRule="auto"/>
              <w:ind w:left="357" w:hanging="357"/>
              <w:contextualSpacing/>
              <w:rPr>
                <w:rFonts w:ascii="Arial" w:hAnsi="Arial" w:cs="Arial"/>
                <w:color w:val="FF0000"/>
                <w:sz w:val="24"/>
                <w:szCs w:val="24"/>
              </w:rPr>
            </w:pPr>
            <w:r w:rsidRPr="00723AF8">
              <w:rPr>
                <w:rFonts w:ascii="Arial" w:hAnsi="Arial" w:cs="Arial"/>
                <w:color w:val="FF0000"/>
                <w:sz w:val="24"/>
                <w:szCs w:val="24"/>
              </w:rPr>
              <w:t>Builds and maintains an effective and efficient judicial team.</w:t>
            </w:r>
          </w:p>
          <w:p w14:paraId="2B097CF0" w14:textId="77777777" w:rsidR="005520E6" w:rsidRPr="00723AF8" w:rsidRDefault="005520E6" w:rsidP="0060179A">
            <w:pPr>
              <w:pStyle w:val="ListParagraph"/>
              <w:numPr>
                <w:ilvl w:val="0"/>
                <w:numId w:val="8"/>
              </w:numPr>
              <w:spacing w:after="160" w:line="278" w:lineRule="auto"/>
              <w:ind w:left="357" w:hanging="357"/>
              <w:contextualSpacing/>
              <w:rPr>
                <w:rFonts w:ascii="Arial" w:hAnsi="Arial" w:cs="Arial"/>
                <w:color w:val="FF0000"/>
                <w:sz w:val="24"/>
                <w:szCs w:val="24"/>
              </w:rPr>
            </w:pPr>
            <w:r w:rsidRPr="00723AF8">
              <w:rPr>
                <w:rFonts w:ascii="Arial" w:hAnsi="Arial" w:cs="Arial"/>
                <w:color w:val="FF0000"/>
                <w:sz w:val="24"/>
                <w:szCs w:val="24"/>
              </w:rPr>
              <w:t>Leads by example, motivating others to perform at their best.</w:t>
            </w:r>
          </w:p>
          <w:p w14:paraId="260ADB3B" w14:textId="77777777" w:rsidR="005520E6" w:rsidRPr="00723AF8" w:rsidRDefault="005520E6" w:rsidP="0060179A">
            <w:pPr>
              <w:pStyle w:val="ListParagraph"/>
              <w:numPr>
                <w:ilvl w:val="0"/>
                <w:numId w:val="8"/>
              </w:numPr>
              <w:spacing w:after="160" w:line="278" w:lineRule="auto"/>
              <w:ind w:left="357" w:hanging="357"/>
              <w:contextualSpacing/>
              <w:rPr>
                <w:rFonts w:ascii="Arial" w:hAnsi="Arial" w:cs="Arial"/>
                <w:color w:val="FF0000"/>
                <w:sz w:val="24"/>
                <w:szCs w:val="24"/>
              </w:rPr>
            </w:pPr>
            <w:r w:rsidRPr="00723AF8">
              <w:rPr>
                <w:rFonts w:ascii="Arial" w:hAnsi="Arial" w:cs="Arial"/>
                <w:color w:val="FF0000"/>
                <w:sz w:val="24"/>
                <w:szCs w:val="24"/>
              </w:rPr>
              <w:t>Ensures an inclusive culture for all, irrespective of background.</w:t>
            </w:r>
          </w:p>
          <w:p w14:paraId="09892A53" w14:textId="77777777" w:rsidR="005520E6" w:rsidRPr="00723AF8" w:rsidRDefault="005520E6" w:rsidP="0060179A">
            <w:pPr>
              <w:pStyle w:val="ListParagraph"/>
              <w:numPr>
                <w:ilvl w:val="0"/>
                <w:numId w:val="8"/>
              </w:numPr>
              <w:spacing w:after="160" w:line="278" w:lineRule="auto"/>
              <w:ind w:left="357" w:hanging="357"/>
              <w:contextualSpacing/>
              <w:rPr>
                <w:rFonts w:ascii="Arial" w:hAnsi="Arial" w:cs="Arial"/>
                <w:color w:val="FF0000"/>
                <w:sz w:val="24"/>
                <w:szCs w:val="24"/>
              </w:rPr>
            </w:pPr>
            <w:r w:rsidRPr="00723AF8">
              <w:rPr>
                <w:rFonts w:ascii="Arial" w:hAnsi="Arial" w:cs="Arial"/>
                <w:color w:val="FF0000"/>
                <w:sz w:val="24"/>
                <w:szCs w:val="24"/>
              </w:rPr>
              <w:t xml:space="preserve">Encourages and supports the professional development of team members. </w:t>
            </w:r>
          </w:p>
          <w:p w14:paraId="6E2954FE" w14:textId="77777777" w:rsidR="005520E6" w:rsidRPr="00723AF8" w:rsidRDefault="005520E6" w:rsidP="0060179A">
            <w:pPr>
              <w:pStyle w:val="ListParagraph"/>
              <w:numPr>
                <w:ilvl w:val="0"/>
                <w:numId w:val="8"/>
              </w:numPr>
              <w:spacing w:after="160" w:line="278" w:lineRule="auto"/>
              <w:ind w:left="357" w:hanging="357"/>
              <w:contextualSpacing/>
              <w:rPr>
                <w:rFonts w:ascii="Arial" w:hAnsi="Arial" w:cs="Arial"/>
                <w:color w:val="FF0000"/>
                <w:sz w:val="24"/>
                <w:szCs w:val="24"/>
              </w:rPr>
            </w:pPr>
            <w:r w:rsidRPr="00723AF8">
              <w:rPr>
                <w:rFonts w:ascii="Arial" w:hAnsi="Arial" w:cs="Arial"/>
                <w:color w:val="FF0000"/>
                <w:sz w:val="24"/>
                <w:szCs w:val="24"/>
              </w:rPr>
              <w:t>Has proper regard to the wellbeing of others.</w:t>
            </w:r>
          </w:p>
          <w:p w14:paraId="42AE7FDF" w14:textId="77777777" w:rsidR="005520E6" w:rsidRPr="00723AF8" w:rsidRDefault="005520E6" w:rsidP="0060179A">
            <w:pPr>
              <w:pStyle w:val="ListParagraph"/>
              <w:numPr>
                <w:ilvl w:val="0"/>
                <w:numId w:val="8"/>
              </w:numPr>
              <w:spacing w:after="160" w:line="278" w:lineRule="auto"/>
              <w:ind w:left="357" w:hanging="357"/>
              <w:contextualSpacing/>
              <w:rPr>
                <w:rFonts w:ascii="Arial" w:hAnsi="Arial" w:cs="Arial"/>
                <w:color w:val="FF0000"/>
                <w:sz w:val="24"/>
                <w:szCs w:val="24"/>
              </w:rPr>
            </w:pPr>
            <w:r w:rsidRPr="00723AF8">
              <w:rPr>
                <w:rFonts w:ascii="Arial" w:hAnsi="Arial" w:cs="Arial"/>
                <w:color w:val="FF0000"/>
                <w:sz w:val="24"/>
                <w:szCs w:val="24"/>
              </w:rPr>
              <w:t>Where appropriate, identifies and shapes strategic objectives and standards.</w:t>
            </w:r>
          </w:p>
          <w:p w14:paraId="3B6C618F" w14:textId="77777777" w:rsidR="005520E6" w:rsidRPr="00723AF8" w:rsidRDefault="005520E6" w:rsidP="0060179A">
            <w:pPr>
              <w:pStyle w:val="ListParagraph"/>
              <w:numPr>
                <w:ilvl w:val="0"/>
                <w:numId w:val="8"/>
              </w:numPr>
              <w:spacing w:after="160" w:line="278" w:lineRule="auto"/>
              <w:ind w:left="357" w:hanging="357"/>
              <w:contextualSpacing/>
              <w:rPr>
                <w:rFonts w:ascii="Arial" w:hAnsi="Arial" w:cs="Arial"/>
                <w:color w:val="FF0000"/>
                <w:sz w:val="24"/>
                <w:szCs w:val="24"/>
              </w:rPr>
            </w:pPr>
            <w:r w:rsidRPr="00723AF8">
              <w:rPr>
                <w:rFonts w:ascii="Arial" w:hAnsi="Arial" w:cs="Arial"/>
                <w:color w:val="FF0000"/>
                <w:sz w:val="24"/>
                <w:szCs w:val="24"/>
              </w:rPr>
              <w:t xml:space="preserve">Implements, and where appropriate instigates, changes to improve efficiency and performance. </w:t>
            </w:r>
          </w:p>
          <w:p w14:paraId="1834F003" w14:textId="6E40E93B" w:rsidR="00F1352A" w:rsidRPr="00723AF8" w:rsidRDefault="005520E6" w:rsidP="0060179A">
            <w:pPr>
              <w:pStyle w:val="ListParagraph"/>
              <w:numPr>
                <w:ilvl w:val="0"/>
                <w:numId w:val="8"/>
              </w:numPr>
              <w:spacing w:after="160" w:line="278" w:lineRule="auto"/>
              <w:ind w:left="357" w:hanging="357"/>
              <w:contextualSpacing/>
              <w:rPr>
                <w:rFonts w:ascii="Arial" w:hAnsi="Arial" w:cs="Arial"/>
                <w:color w:val="FF0000"/>
                <w:sz w:val="24"/>
                <w:szCs w:val="24"/>
              </w:rPr>
            </w:pPr>
            <w:r w:rsidRPr="00723AF8">
              <w:rPr>
                <w:rFonts w:ascii="Arial" w:hAnsi="Arial" w:cs="Arial"/>
                <w:color w:val="FF0000"/>
                <w:sz w:val="24"/>
                <w:szCs w:val="24"/>
              </w:rPr>
              <w:t>Works collaboratively with others, including staff.</w:t>
            </w:r>
          </w:p>
        </w:tc>
      </w:tr>
      <w:tr w:rsidR="00F1352A" w:rsidRPr="00723AF8" w14:paraId="4E564CF7" w14:textId="77777777" w:rsidTr="0062505C">
        <w:tc>
          <w:tcPr>
            <w:tcW w:w="9195" w:type="dxa"/>
          </w:tcPr>
          <w:p w14:paraId="08428D62" w14:textId="175311B3" w:rsidR="00F1352A" w:rsidRPr="00723AF8" w:rsidRDefault="00F1352A" w:rsidP="00F1352A">
            <w:pPr>
              <w:tabs>
                <w:tab w:val="left" w:pos="4395"/>
              </w:tabs>
              <w:rPr>
                <w:rFonts w:ascii="Arial" w:eastAsia="Arial" w:hAnsi="Arial" w:cs="Arial"/>
              </w:rPr>
            </w:pPr>
          </w:p>
          <w:p w14:paraId="68DAB334" w14:textId="77777777" w:rsidR="00F1352A" w:rsidRPr="00723AF8" w:rsidRDefault="00F1352A" w:rsidP="00F1352A">
            <w:pPr>
              <w:tabs>
                <w:tab w:val="left" w:pos="4395"/>
              </w:tabs>
              <w:rPr>
                <w:rFonts w:ascii="Arial" w:eastAsia="Arial" w:hAnsi="Arial" w:cs="Arial"/>
              </w:rPr>
            </w:pPr>
          </w:p>
          <w:p w14:paraId="54930E02" w14:textId="77777777" w:rsidR="00F1352A" w:rsidRPr="00723AF8" w:rsidRDefault="00F1352A" w:rsidP="00F1352A">
            <w:pPr>
              <w:tabs>
                <w:tab w:val="left" w:pos="4395"/>
              </w:tabs>
              <w:rPr>
                <w:rFonts w:ascii="Arial" w:eastAsia="Arial" w:hAnsi="Arial" w:cs="Arial"/>
              </w:rPr>
            </w:pPr>
          </w:p>
          <w:p w14:paraId="288D4329" w14:textId="77777777" w:rsidR="00F1352A" w:rsidRPr="00723AF8" w:rsidRDefault="00F1352A" w:rsidP="00F1352A">
            <w:pPr>
              <w:tabs>
                <w:tab w:val="left" w:pos="4395"/>
              </w:tabs>
              <w:rPr>
                <w:rFonts w:ascii="Arial" w:eastAsia="Arial" w:hAnsi="Arial" w:cs="Arial"/>
              </w:rPr>
            </w:pPr>
          </w:p>
        </w:tc>
      </w:tr>
    </w:tbl>
    <w:p w14:paraId="6E2924B1" w14:textId="77777777" w:rsidR="00D46D6F" w:rsidRPr="00723AF8" w:rsidRDefault="00D46D6F">
      <w:pPr>
        <w:tabs>
          <w:tab w:val="left" w:pos="2160"/>
          <w:tab w:val="left" w:pos="2685"/>
        </w:tabs>
        <w:rPr>
          <w:rFonts w:ascii="Arial" w:eastAsia="Arial" w:hAnsi="Arial" w:cs="Arial"/>
        </w:rPr>
      </w:pPr>
    </w:p>
    <w:p w14:paraId="6E2924BC" w14:textId="77777777" w:rsidR="00D46D6F" w:rsidRPr="00723AF8" w:rsidRDefault="00D46D6F">
      <w:pPr>
        <w:tabs>
          <w:tab w:val="left" w:pos="2160"/>
          <w:tab w:val="left" w:pos="2685"/>
        </w:tabs>
        <w:rPr>
          <w:rFonts w:ascii="Arial" w:eastAsia="Arial" w:hAnsi="Arial" w:cs="Arial"/>
        </w:rPr>
      </w:pPr>
    </w:p>
    <w:tbl>
      <w:tblPr>
        <w:tblStyle w:val="ad"/>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0"/>
      </w:tblGrid>
      <w:tr w:rsidR="00D46D6F" w:rsidRPr="00723AF8" w14:paraId="6E2924D3" w14:textId="77777777">
        <w:tc>
          <w:tcPr>
            <w:tcW w:w="9210" w:type="dxa"/>
          </w:tcPr>
          <w:p w14:paraId="1BB8005D" w14:textId="59366041" w:rsidR="00D46D6F" w:rsidRPr="00723AF8" w:rsidRDefault="004D2D44">
            <w:pPr>
              <w:tabs>
                <w:tab w:val="left" w:pos="2160"/>
                <w:tab w:val="left" w:pos="2685"/>
              </w:tabs>
              <w:rPr>
                <w:rFonts w:ascii="Arial" w:eastAsia="Arial" w:hAnsi="Arial" w:cs="Arial"/>
                <w:b/>
                <w:color w:val="FF0000"/>
              </w:rPr>
            </w:pPr>
            <w:r w:rsidRPr="00723AF8">
              <w:rPr>
                <w:rFonts w:ascii="Arial" w:eastAsia="Arial" w:hAnsi="Arial" w:cs="Arial"/>
                <w:b/>
                <w:color w:val="FF0000"/>
              </w:rPr>
              <w:t>&lt;For salaried exercises:</w:t>
            </w:r>
            <w:r w:rsidRPr="00723AF8">
              <w:rPr>
                <w:rFonts w:ascii="Arial" w:eastAsia="Arial" w:hAnsi="Arial" w:cs="Arial"/>
                <w:b/>
              </w:rPr>
              <w:t xml:space="preserve"> </w:t>
            </w:r>
            <w:r w:rsidR="00A54273" w:rsidRPr="00723AF8">
              <w:rPr>
                <w:rFonts w:ascii="Arial" w:eastAsia="Arial" w:hAnsi="Arial" w:cs="Arial"/>
                <w:b/>
              </w:rPr>
              <w:t>Did you use the candidate's most recent appraisal when providing evidence of how the candidate manages their work?</w:t>
            </w:r>
            <w:r w:rsidRPr="00723AF8">
              <w:rPr>
                <w:rFonts w:ascii="Arial" w:eastAsia="Arial" w:hAnsi="Arial" w:cs="Arial"/>
                <w:b/>
                <w:color w:val="FF0000"/>
              </w:rPr>
              <w:t>&gt;</w:t>
            </w:r>
          </w:p>
          <w:p w14:paraId="6E2924D2" w14:textId="26FB8F5F" w:rsidR="007A2C1E" w:rsidRPr="00723AF8" w:rsidRDefault="007A2C1E">
            <w:pPr>
              <w:tabs>
                <w:tab w:val="left" w:pos="2160"/>
                <w:tab w:val="left" w:pos="2685"/>
              </w:tabs>
              <w:rPr>
                <w:rFonts w:ascii="Arial" w:eastAsia="Arial" w:hAnsi="Arial" w:cs="Arial"/>
                <w:i/>
              </w:rPr>
            </w:pPr>
          </w:p>
        </w:tc>
      </w:tr>
      <w:tr w:rsidR="00D46D6F" w:rsidRPr="00723AF8" w14:paraId="6E2924D6" w14:textId="77777777">
        <w:tc>
          <w:tcPr>
            <w:tcW w:w="9210" w:type="dxa"/>
          </w:tcPr>
          <w:p w14:paraId="6E2924D4" w14:textId="77777777" w:rsidR="00D46D6F" w:rsidRPr="00723AF8" w:rsidRDefault="00D46D6F">
            <w:pPr>
              <w:tabs>
                <w:tab w:val="left" w:pos="2160"/>
                <w:tab w:val="left" w:pos="2685"/>
              </w:tabs>
              <w:rPr>
                <w:rFonts w:ascii="Arial" w:eastAsia="Arial" w:hAnsi="Arial" w:cs="Arial"/>
              </w:rPr>
            </w:pPr>
          </w:p>
          <w:p w14:paraId="6E2924D5" w14:textId="77777777" w:rsidR="00D46D6F" w:rsidRPr="00723AF8" w:rsidRDefault="00D46D6F">
            <w:pPr>
              <w:tabs>
                <w:tab w:val="left" w:pos="2160"/>
                <w:tab w:val="left" w:pos="2685"/>
              </w:tabs>
              <w:rPr>
                <w:rFonts w:ascii="Arial" w:eastAsia="Arial" w:hAnsi="Arial" w:cs="Arial"/>
              </w:rPr>
            </w:pPr>
          </w:p>
        </w:tc>
      </w:tr>
    </w:tbl>
    <w:p w14:paraId="6E2924D7" w14:textId="77777777" w:rsidR="00D46D6F" w:rsidRPr="00723AF8" w:rsidRDefault="00D46D6F">
      <w:pPr>
        <w:tabs>
          <w:tab w:val="left" w:pos="2160"/>
          <w:tab w:val="left" w:pos="2685"/>
        </w:tabs>
        <w:rPr>
          <w:rFonts w:ascii="Arial" w:eastAsia="Arial" w:hAnsi="Arial" w:cs="Arial"/>
        </w:rPr>
      </w:pPr>
    </w:p>
    <w:tbl>
      <w:tblPr>
        <w:tblStyle w:val="ae"/>
        <w:tblW w:w="9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40"/>
      </w:tblGrid>
      <w:tr w:rsidR="00D46D6F" w:rsidRPr="00723AF8" w14:paraId="6E2924DA" w14:textId="77777777">
        <w:tc>
          <w:tcPr>
            <w:tcW w:w="9240" w:type="dxa"/>
          </w:tcPr>
          <w:p w14:paraId="6E2924D8" w14:textId="77777777" w:rsidR="00D46D6F" w:rsidRPr="00723AF8" w:rsidRDefault="00A54273">
            <w:pPr>
              <w:tabs>
                <w:tab w:val="left" w:pos="2160"/>
                <w:tab w:val="left" w:pos="2685"/>
              </w:tabs>
              <w:rPr>
                <w:rFonts w:ascii="Arial" w:eastAsia="Arial" w:hAnsi="Arial" w:cs="Arial"/>
                <w:b/>
              </w:rPr>
            </w:pPr>
            <w:r w:rsidRPr="00723AF8">
              <w:rPr>
                <w:rFonts w:ascii="Arial" w:eastAsia="Arial" w:hAnsi="Arial" w:cs="Arial"/>
                <w:b/>
              </w:rPr>
              <w:t>Do you have any comments of note?</w:t>
            </w:r>
          </w:p>
          <w:p w14:paraId="7B122309" w14:textId="77777777" w:rsidR="005A4579" w:rsidRPr="00723AF8" w:rsidRDefault="005A4579">
            <w:pPr>
              <w:tabs>
                <w:tab w:val="left" w:pos="2160"/>
                <w:tab w:val="left" w:pos="2685"/>
              </w:tabs>
              <w:rPr>
                <w:rFonts w:ascii="Arial" w:eastAsia="Arial" w:hAnsi="Arial" w:cs="Arial"/>
                <w:b/>
              </w:rPr>
            </w:pPr>
          </w:p>
          <w:p w14:paraId="035FB3AA" w14:textId="77777777" w:rsidR="00D46D6F" w:rsidRPr="00723AF8" w:rsidRDefault="007A2C1E">
            <w:pPr>
              <w:tabs>
                <w:tab w:val="left" w:pos="2160"/>
                <w:tab w:val="left" w:pos="2685"/>
              </w:tabs>
              <w:rPr>
                <w:rFonts w:ascii="Arial" w:eastAsia="Arial" w:hAnsi="Arial" w:cs="Arial"/>
                <w:i/>
              </w:rPr>
            </w:pPr>
            <w:r w:rsidRPr="00723AF8">
              <w:rPr>
                <w:rFonts w:ascii="Arial" w:eastAsia="Arial" w:hAnsi="Arial" w:cs="Arial"/>
                <w:i/>
              </w:rPr>
              <w:t xml:space="preserve">(If </w:t>
            </w:r>
            <w:r w:rsidRPr="00723AF8">
              <w:rPr>
                <w:rFonts w:ascii="Arial" w:eastAsia="Arial" w:hAnsi="Arial" w:cs="Arial"/>
                <w:i/>
                <w:iCs/>
              </w:rPr>
              <w:t>y</w:t>
            </w:r>
            <w:r w:rsidRPr="00723AF8">
              <w:rPr>
                <w:rFonts w:ascii="Arial" w:eastAsia="Arial" w:hAnsi="Arial" w:cs="Arial"/>
                <w:i/>
              </w:rPr>
              <w:t>es, please provide any other information in relation to the candidate’s knowledge, skills and personal attributes of which you would like panel members to be aware.)</w:t>
            </w:r>
          </w:p>
          <w:p w14:paraId="6E2924D9" w14:textId="7CF2A2E2" w:rsidR="007A2C1E" w:rsidRPr="00723AF8" w:rsidRDefault="007A2C1E">
            <w:pPr>
              <w:tabs>
                <w:tab w:val="left" w:pos="2160"/>
                <w:tab w:val="left" w:pos="2685"/>
              </w:tabs>
              <w:rPr>
                <w:rFonts w:ascii="Arial" w:eastAsia="Arial" w:hAnsi="Arial" w:cs="Arial"/>
                <w:i/>
              </w:rPr>
            </w:pPr>
          </w:p>
        </w:tc>
      </w:tr>
      <w:tr w:rsidR="00D46D6F" w:rsidRPr="00723AF8" w14:paraId="6E2924DD" w14:textId="77777777">
        <w:tc>
          <w:tcPr>
            <w:tcW w:w="9240" w:type="dxa"/>
          </w:tcPr>
          <w:p w14:paraId="6E2924DB" w14:textId="77777777" w:rsidR="00D46D6F" w:rsidRPr="00723AF8" w:rsidRDefault="00D46D6F">
            <w:pPr>
              <w:tabs>
                <w:tab w:val="left" w:pos="2160"/>
                <w:tab w:val="left" w:pos="2685"/>
              </w:tabs>
              <w:rPr>
                <w:rFonts w:ascii="Arial" w:eastAsia="Arial" w:hAnsi="Arial" w:cs="Arial"/>
              </w:rPr>
            </w:pPr>
          </w:p>
          <w:p w14:paraId="6E2924DC" w14:textId="77777777" w:rsidR="00D46D6F" w:rsidRPr="00723AF8" w:rsidRDefault="00D46D6F">
            <w:pPr>
              <w:tabs>
                <w:tab w:val="left" w:pos="2160"/>
                <w:tab w:val="left" w:pos="2685"/>
              </w:tabs>
              <w:rPr>
                <w:rFonts w:ascii="Arial" w:eastAsia="Arial" w:hAnsi="Arial" w:cs="Arial"/>
              </w:rPr>
            </w:pPr>
          </w:p>
        </w:tc>
      </w:tr>
    </w:tbl>
    <w:p w14:paraId="6E2924DE" w14:textId="77777777" w:rsidR="00D46D6F" w:rsidRDefault="00D46D6F">
      <w:pPr>
        <w:tabs>
          <w:tab w:val="left" w:pos="2160"/>
          <w:tab w:val="left" w:pos="2685"/>
        </w:tabs>
        <w:jc w:val="center"/>
        <w:rPr>
          <w:rFonts w:ascii="Arial" w:eastAsia="Arial" w:hAnsi="Arial" w:cs="Arial"/>
          <w:i/>
          <w:color w:val="FF0000"/>
          <w:sz w:val="22"/>
          <w:szCs w:val="22"/>
        </w:rPr>
      </w:pPr>
    </w:p>
    <w:sectPr w:rsidR="00D46D6F">
      <w:headerReference w:type="even" r:id="rId16"/>
      <w:headerReference w:type="default" r:id="rId17"/>
      <w:footerReference w:type="even" r:id="rId18"/>
      <w:footerReference w:type="default" r:id="rId19"/>
      <w:headerReference w:type="first" r:id="rId20"/>
      <w:footerReference w:type="first" r:id="rId21"/>
      <w:pgSz w:w="11906" w:h="16838"/>
      <w:pgMar w:top="1440" w:right="1558" w:bottom="1440"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C78A5" w14:textId="77777777" w:rsidR="00043F06" w:rsidRDefault="00043F06">
      <w:r>
        <w:separator/>
      </w:r>
    </w:p>
  </w:endnote>
  <w:endnote w:type="continuationSeparator" w:id="0">
    <w:p w14:paraId="27EC1146" w14:textId="77777777" w:rsidR="00043F06" w:rsidRDefault="00043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2F0A8" w14:textId="39F4CD5A" w:rsidR="001B2A8C" w:rsidRDefault="001B2A8C">
    <w:pPr>
      <w:pStyle w:val="Footer"/>
    </w:pPr>
    <w:r>
      <w:rPr>
        <w:noProof/>
      </w:rPr>
      <mc:AlternateContent>
        <mc:Choice Requires="wps">
          <w:drawing>
            <wp:anchor distT="0" distB="0" distL="0" distR="0" simplePos="0" relativeHeight="251662336" behindDoc="0" locked="0" layoutInCell="1" allowOverlap="1" wp14:anchorId="7F76B90D" wp14:editId="25A8AB0E">
              <wp:simplePos x="635" y="635"/>
              <wp:positionH relativeFrom="page">
                <wp:align>center</wp:align>
              </wp:positionH>
              <wp:positionV relativeFrom="page">
                <wp:align>bottom</wp:align>
              </wp:positionV>
              <wp:extent cx="1400175" cy="381000"/>
              <wp:effectExtent l="0" t="0" r="9525" b="0"/>
              <wp:wrapNone/>
              <wp:docPr id="1664099047" name="Text Box 5"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0175" cy="381000"/>
                      </a:xfrm>
                      <a:prstGeom prst="rect">
                        <a:avLst/>
                      </a:prstGeom>
                      <a:noFill/>
                      <a:ln>
                        <a:noFill/>
                      </a:ln>
                    </wps:spPr>
                    <wps:txbx>
                      <w:txbxContent>
                        <w:p w14:paraId="42251430" w14:textId="23844DC8" w:rsidR="001B2A8C" w:rsidRPr="001B2A8C" w:rsidRDefault="001B2A8C" w:rsidP="001B2A8C">
                          <w:pPr>
                            <w:rPr>
                              <w:rFonts w:ascii="Aptos" w:eastAsia="Aptos" w:hAnsi="Aptos" w:cs="Aptos"/>
                              <w:noProof/>
                              <w:color w:val="000000"/>
                            </w:rPr>
                          </w:pPr>
                          <w:r w:rsidRPr="001B2A8C">
                            <w:rPr>
                              <w:rFonts w:ascii="Aptos" w:eastAsia="Aptos" w:hAnsi="Aptos" w:cs="Aptos"/>
                              <w:noProof/>
                              <w:color w:val="00000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76B90D" id="_x0000_t202" coordsize="21600,21600" o:spt="202" path="m,l,21600r21600,l21600,xe">
              <v:stroke joinstyle="miter"/>
              <v:path gradientshapeok="t" o:connecttype="rect"/>
            </v:shapetype>
            <v:shape id="Text Box 5" o:spid="_x0000_s1028" type="#_x0000_t202" alt="OFFICIAL - SENSITIVE" style="position:absolute;margin-left:0;margin-top:0;width:110.25pt;height:30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" filled="f" stroked="f">
              <v:textbox style="mso-fit-shape-to-text:t" inset="0,0,0,15pt">
                <w:txbxContent>
                  <w:p w14:paraId="42251430" w14:textId="23844DC8" w:rsidR="001B2A8C" w:rsidRPr="001B2A8C" w:rsidRDefault="001B2A8C" w:rsidP="001B2A8C">
                    <w:pPr>
                      <w:rPr>
                        <w:rFonts w:ascii="Aptos" w:eastAsia="Aptos" w:hAnsi="Aptos" w:cs="Aptos"/>
                        <w:noProof/>
                        <w:color w:val="000000"/>
                      </w:rPr>
                    </w:pPr>
                    <w:r w:rsidRPr="001B2A8C">
                      <w:rPr>
                        <w:rFonts w:ascii="Aptos" w:eastAsia="Aptos" w:hAnsi="Aptos" w:cs="Aptos"/>
                        <w:noProof/>
                        <w:color w:val="000000"/>
                      </w:rPr>
                      <w:t>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E3D4" w14:textId="4F40FBEE" w:rsidR="00C71683" w:rsidRDefault="001B2A8C">
    <w:pPr>
      <w:pStyle w:val="Footer"/>
    </w:pPr>
    <w:r>
      <w:rPr>
        <w:noProof/>
      </w:rPr>
      <mc:AlternateContent>
        <mc:Choice Requires="wps">
          <w:drawing>
            <wp:anchor distT="0" distB="0" distL="0" distR="0" simplePos="0" relativeHeight="251663360" behindDoc="0" locked="0" layoutInCell="1" allowOverlap="1" wp14:anchorId="0B0DC549" wp14:editId="73EC38D5">
              <wp:simplePos x="635" y="635"/>
              <wp:positionH relativeFrom="page">
                <wp:align>center</wp:align>
              </wp:positionH>
              <wp:positionV relativeFrom="page">
                <wp:align>bottom</wp:align>
              </wp:positionV>
              <wp:extent cx="1400175" cy="381000"/>
              <wp:effectExtent l="0" t="0" r="9525" b="0"/>
              <wp:wrapNone/>
              <wp:docPr id="727579589" name="Text Box 6"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0175" cy="381000"/>
                      </a:xfrm>
                      <a:prstGeom prst="rect">
                        <a:avLst/>
                      </a:prstGeom>
                      <a:noFill/>
                      <a:ln>
                        <a:noFill/>
                      </a:ln>
                    </wps:spPr>
                    <wps:txbx>
                      <w:txbxContent>
                        <w:p w14:paraId="3D8814C5" w14:textId="2891941F" w:rsidR="001B2A8C" w:rsidRPr="001B2A8C" w:rsidRDefault="001B2A8C" w:rsidP="001B2A8C">
                          <w:pPr>
                            <w:rPr>
                              <w:rFonts w:ascii="Aptos" w:eastAsia="Aptos" w:hAnsi="Aptos" w:cs="Aptos"/>
                              <w:noProof/>
                              <w:color w:val="000000"/>
                            </w:rPr>
                          </w:pPr>
                          <w:r w:rsidRPr="001B2A8C">
                            <w:rPr>
                              <w:rFonts w:ascii="Aptos" w:eastAsia="Aptos" w:hAnsi="Aptos" w:cs="Aptos"/>
                              <w:noProof/>
                              <w:color w:val="00000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0DC549" id="_x0000_t202" coordsize="21600,21600" o:spt="202" path="m,l,21600r21600,l21600,xe">
              <v:stroke joinstyle="miter"/>
              <v:path gradientshapeok="t" o:connecttype="rect"/>
            </v:shapetype>
            <v:shape id="Text Box 6" o:spid="_x0000_s1029" type="#_x0000_t202" alt="OFFICIAL - SENSITIVE" style="position:absolute;margin-left:0;margin-top:0;width:110.25pt;height:30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" filled="f" stroked="f">
              <v:textbox style="mso-fit-shape-to-text:t" inset="0,0,0,15pt">
                <w:txbxContent>
                  <w:p w14:paraId="3D8814C5" w14:textId="2891941F" w:rsidR="001B2A8C" w:rsidRPr="001B2A8C" w:rsidRDefault="001B2A8C" w:rsidP="001B2A8C">
                    <w:pPr>
                      <w:rPr>
                        <w:rFonts w:ascii="Aptos" w:eastAsia="Aptos" w:hAnsi="Aptos" w:cs="Aptos"/>
                        <w:noProof/>
                        <w:color w:val="000000"/>
                      </w:rPr>
                    </w:pPr>
                    <w:r w:rsidRPr="001B2A8C">
                      <w:rPr>
                        <w:rFonts w:ascii="Aptos" w:eastAsia="Aptos" w:hAnsi="Aptos" w:cs="Aptos"/>
                        <w:noProof/>
                        <w:color w:val="000000"/>
                      </w:rPr>
                      <w:t>OFFICIAL - SENSITIVE</w:t>
                    </w:r>
                  </w:p>
                </w:txbxContent>
              </v:textbox>
              <w10:wrap anchorx="page" anchory="page"/>
            </v:shape>
          </w:pict>
        </mc:Fallback>
      </mc:AlternateContent>
    </w:r>
    <w:r w:rsidR="00C71683">
      <w:t>JSAF October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461D2" w14:textId="30E6D67D" w:rsidR="001B2A8C" w:rsidRDefault="001B2A8C">
    <w:pPr>
      <w:pStyle w:val="Footer"/>
    </w:pPr>
    <w:r>
      <w:rPr>
        <w:noProof/>
      </w:rPr>
      <mc:AlternateContent>
        <mc:Choice Requires="wps">
          <w:drawing>
            <wp:anchor distT="0" distB="0" distL="0" distR="0" simplePos="0" relativeHeight="251661312" behindDoc="0" locked="0" layoutInCell="1" allowOverlap="1" wp14:anchorId="22BF5679" wp14:editId="084C443C">
              <wp:simplePos x="635" y="635"/>
              <wp:positionH relativeFrom="page">
                <wp:align>center</wp:align>
              </wp:positionH>
              <wp:positionV relativeFrom="page">
                <wp:align>bottom</wp:align>
              </wp:positionV>
              <wp:extent cx="1400175" cy="381000"/>
              <wp:effectExtent l="0" t="0" r="9525" b="0"/>
              <wp:wrapNone/>
              <wp:docPr id="558505059" name="Text Box 4"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0175" cy="381000"/>
                      </a:xfrm>
                      <a:prstGeom prst="rect">
                        <a:avLst/>
                      </a:prstGeom>
                      <a:noFill/>
                      <a:ln>
                        <a:noFill/>
                      </a:ln>
                    </wps:spPr>
                    <wps:txbx>
                      <w:txbxContent>
                        <w:p w14:paraId="28855492" w14:textId="1E0A32D1" w:rsidR="001B2A8C" w:rsidRPr="001B2A8C" w:rsidRDefault="001B2A8C" w:rsidP="001B2A8C">
                          <w:pPr>
                            <w:rPr>
                              <w:rFonts w:ascii="Aptos" w:eastAsia="Aptos" w:hAnsi="Aptos" w:cs="Aptos"/>
                              <w:noProof/>
                              <w:color w:val="000000"/>
                            </w:rPr>
                          </w:pPr>
                          <w:r w:rsidRPr="001B2A8C">
                            <w:rPr>
                              <w:rFonts w:ascii="Aptos" w:eastAsia="Aptos" w:hAnsi="Aptos" w:cs="Aptos"/>
                              <w:noProof/>
                              <w:color w:val="00000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BF5679" id="_x0000_t202" coordsize="21600,21600" o:spt="202" path="m,l,21600r21600,l21600,xe">
              <v:stroke joinstyle="miter"/>
              <v:path gradientshapeok="t" o:connecttype="rect"/>
            </v:shapetype>
            <v:shape id="Text Box 4" o:spid="_x0000_s1031" type="#_x0000_t202" alt="OFFICIAL - SENSITIVE" style="position:absolute;margin-left:0;margin-top:0;width:110.25pt;height:30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" filled="f" stroked="f">
              <v:textbox style="mso-fit-shape-to-text:t" inset="0,0,0,15pt">
                <w:txbxContent>
                  <w:p w14:paraId="28855492" w14:textId="1E0A32D1" w:rsidR="001B2A8C" w:rsidRPr="001B2A8C" w:rsidRDefault="001B2A8C" w:rsidP="001B2A8C">
                    <w:pPr>
                      <w:rPr>
                        <w:rFonts w:ascii="Aptos" w:eastAsia="Aptos" w:hAnsi="Aptos" w:cs="Aptos"/>
                        <w:noProof/>
                        <w:color w:val="000000"/>
                      </w:rPr>
                    </w:pPr>
                    <w:r w:rsidRPr="001B2A8C">
                      <w:rPr>
                        <w:rFonts w:ascii="Aptos" w:eastAsia="Aptos" w:hAnsi="Aptos" w:cs="Aptos"/>
                        <w:noProof/>
                        <w:color w:val="00000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6FEFF" w14:textId="77777777" w:rsidR="00043F06" w:rsidRDefault="00043F06">
      <w:r>
        <w:separator/>
      </w:r>
    </w:p>
  </w:footnote>
  <w:footnote w:type="continuationSeparator" w:id="0">
    <w:p w14:paraId="55D1ED25" w14:textId="77777777" w:rsidR="00043F06" w:rsidRDefault="00043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804A7" w14:textId="52019DD7" w:rsidR="001B2A8C" w:rsidRDefault="001B2A8C">
    <w:pPr>
      <w:pStyle w:val="Header"/>
    </w:pPr>
    <w:r>
      <w:rPr>
        <w:noProof/>
      </w:rPr>
      <mc:AlternateContent>
        <mc:Choice Requires="wps">
          <w:drawing>
            <wp:anchor distT="0" distB="0" distL="0" distR="0" simplePos="0" relativeHeight="251659264" behindDoc="0" locked="0" layoutInCell="1" allowOverlap="1" wp14:anchorId="23111913" wp14:editId="147B1663">
              <wp:simplePos x="635" y="635"/>
              <wp:positionH relativeFrom="page">
                <wp:align>center</wp:align>
              </wp:positionH>
              <wp:positionV relativeFrom="page">
                <wp:align>top</wp:align>
              </wp:positionV>
              <wp:extent cx="1400175" cy="381000"/>
              <wp:effectExtent l="0" t="0" r="9525" b="0"/>
              <wp:wrapNone/>
              <wp:docPr id="218766620" name="Text Box 2" descr="OFFICIAL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00175" cy="381000"/>
                      </a:xfrm>
                      <a:prstGeom prst="rect">
                        <a:avLst/>
                      </a:prstGeom>
                      <a:noFill/>
                      <a:ln>
                        <a:noFill/>
                      </a:ln>
                    </wps:spPr>
                    <wps:txbx>
                      <w:txbxContent>
                        <w:p w14:paraId="1D91FD43" w14:textId="04ADA40C" w:rsidR="001B2A8C" w:rsidRPr="001B2A8C" w:rsidRDefault="001B2A8C" w:rsidP="001B2A8C">
                          <w:pPr>
                            <w:rPr>
                              <w:rFonts w:ascii="Aptos" w:eastAsia="Aptos" w:hAnsi="Aptos" w:cs="Aptos"/>
                              <w:noProof/>
                              <w:color w:val="000000"/>
                            </w:rPr>
                          </w:pPr>
                          <w:r w:rsidRPr="001B2A8C">
                            <w:rPr>
                              <w:rFonts w:ascii="Aptos" w:eastAsia="Aptos" w:hAnsi="Aptos" w:cs="Aptos"/>
                              <w:noProof/>
                              <w:color w:val="000000"/>
                            </w:rPr>
                            <w:t>OFFICIAL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111913" id="_x0000_t202" coordsize="21600,21600" o:spt="202" path="m,l,21600r21600,l21600,xe">
              <v:stroke joinstyle="miter"/>
              <v:path gradientshapeok="t" o:connecttype="rect"/>
            </v:shapetype>
            <v:shape id="Text Box 2" o:spid="_x0000_s1026" type="#_x0000_t202" alt="OFFICIAL - SENSITIVE" style="position:absolute;margin-left:0;margin-top:0;width:110.25pt;height:30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" filled="f" stroked="f">
              <v:textbox style="mso-fit-shape-to-text:t" inset="0,15pt,0,0">
                <w:txbxContent>
                  <w:p w14:paraId="1D91FD43" w14:textId="04ADA40C" w:rsidR="001B2A8C" w:rsidRPr="001B2A8C" w:rsidRDefault="001B2A8C" w:rsidP="001B2A8C">
                    <w:pPr>
                      <w:rPr>
                        <w:rFonts w:ascii="Aptos" w:eastAsia="Aptos" w:hAnsi="Aptos" w:cs="Aptos"/>
                        <w:noProof/>
                        <w:color w:val="000000"/>
                      </w:rPr>
                    </w:pPr>
                    <w:r w:rsidRPr="001B2A8C">
                      <w:rPr>
                        <w:rFonts w:ascii="Aptos" w:eastAsia="Aptos" w:hAnsi="Aptos" w:cs="Aptos"/>
                        <w:noProof/>
                        <w:color w:val="000000"/>
                      </w:rPr>
                      <w:t>OFFICIAL -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924DF" w14:textId="190F3264" w:rsidR="00D46D6F" w:rsidRDefault="001B2A8C">
    <w:pPr>
      <w:pBdr>
        <w:top w:val="nil"/>
        <w:left w:val="nil"/>
        <w:bottom w:val="nil"/>
        <w:right w:val="nil"/>
        <w:between w:val="nil"/>
      </w:pBdr>
      <w:tabs>
        <w:tab w:val="center" w:pos="4153"/>
        <w:tab w:val="right" w:pos="8306"/>
      </w:tabs>
      <w:jc w:val="center"/>
      <w:rPr>
        <w:rFonts w:ascii="Arial" w:eastAsia="Arial" w:hAnsi="Arial" w:cs="Arial"/>
        <w:color w:val="000000"/>
      </w:rPr>
    </w:pPr>
    <w:r>
      <w:rPr>
        <w:rFonts w:ascii="Arial" w:eastAsia="Arial" w:hAnsi="Arial" w:cs="Arial"/>
        <w:noProof/>
        <w:color w:val="000000"/>
      </w:rPr>
      <mc:AlternateContent>
        <mc:Choice Requires="wps">
          <w:drawing>
            <wp:anchor distT="0" distB="0" distL="0" distR="0" simplePos="0" relativeHeight="251660288" behindDoc="0" locked="0" layoutInCell="1" allowOverlap="1" wp14:anchorId="359875AD" wp14:editId="33EB5323">
              <wp:simplePos x="635" y="635"/>
              <wp:positionH relativeFrom="page">
                <wp:align>center</wp:align>
              </wp:positionH>
              <wp:positionV relativeFrom="page">
                <wp:align>top</wp:align>
              </wp:positionV>
              <wp:extent cx="1400175" cy="381000"/>
              <wp:effectExtent l="0" t="0" r="9525" b="0"/>
              <wp:wrapNone/>
              <wp:docPr id="818914720" name="Text Box 3" descr="OFFICIAL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00175" cy="381000"/>
                      </a:xfrm>
                      <a:prstGeom prst="rect">
                        <a:avLst/>
                      </a:prstGeom>
                      <a:noFill/>
                      <a:ln>
                        <a:noFill/>
                      </a:ln>
                    </wps:spPr>
                    <wps:txbx>
                      <w:txbxContent>
                        <w:p w14:paraId="5AE55D65" w14:textId="2C3CCF59" w:rsidR="001B2A8C" w:rsidRPr="001B2A8C" w:rsidRDefault="001B2A8C" w:rsidP="001B2A8C">
                          <w:pPr>
                            <w:rPr>
                              <w:rFonts w:ascii="Aptos" w:eastAsia="Aptos" w:hAnsi="Aptos" w:cs="Aptos"/>
                              <w:noProof/>
                              <w:color w:val="000000"/>
                            </w:rPr>
                          </w:pPr>
                          <w:r w:rsidRPr="001B2A8C">
                            <w:rPr>
                              <w:rFonts w:ascii="Aptos" w:eastAsia="Aptos" w:hAnsi="Aptos" w:cs="Aptos"/>
                              <w:noProof/>
                              <w:color w:val="000000"/>
                            </w:rPr>
                            <w:t>OFFICIAL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9875AD" id="_x0000_t202" coordsize="21600,21600" o:spt="202" path="m,l,21600r21600,l21600,xe">
              <v:stroke joinstyle="miter"/>
              <v:path gradientshapeok="t" o:connecttype="rect"/>
            </v:shapetype>
            <v:shape id="Text Box 3" o:spid="_x0000_s1027" type="#_x0000_t202" alt="OFFICIAL - SENSITIVE" style="position:absolute;left:0;text-align:left;margin-left:0;margin-top:0;width:110.25pt;height:30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" filled="f" stroked="f">
              <v:textbox style="mso-fit-shape-to-text:t" inset="0,15pt,0,0">
                <w:txbxContent>
                  <w:p w14:paraId="5AE55D65" w14:textId="2C3CCF59" w:rsidR="001B2A8C" w:rsidRPr="001B2A8C" w:rsidRDefault="001B2A8C" w:rsidP="001B2A8C">
                    <w:pPr>
                      <w:rPr>
                        <w:rFonts w:ascii="Aptos" w:eastAsia="Aptos" w:hAnsi="Aptos" w:cs="Aptos"/>
                        <w:noProof/>
                        <w:color w:val="000000"/>
                      </w:rPr>
                    </w:pPr>
                    <w:r w:rsidRPr="001B2A8C">
                      <w:rPr>
                        <w:rFonts w:ascii="Aptos" w:eastAsia="Aptos" w:hAnsi="Aptos" w:cs="Aptos"/>
                        <w:noProof/>
                        <w:color w:val="000000"/>
                      </w:rPr>
                      <w:t>OFFICIAL - SENSITIVE</w:t>
                    </w:r>
                  </w:p>
                </w:txbxContent>
              </v:textbox>
              <w10:wrap anchorx="page" anchory="page"/>
            </v:shape>
          </w:pict>
        </mc:Fallback>
      </mc:AlternateContent>
    </w:r>
    <w:r w:rsidR="0043534E">
      <w:rPr>
        <w:rFonts w:ascii="Arial" w:eastAsia="Arial" w:hAnsi="Arial" w:cs="Arial"/>
        <w:color w:val="000000"/>
      </w:rPr>
      <w:t xml:space="preserve"> when complete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92033" w14:textId="305536FD" w:rsidR="001B2A8C" w:rsidRDefault="001B2A8C">
    <w:pPr>
      <w:pStyle w:val="Header"/>
    </w:pPr>
    <w:r>
      <w:rPr>
        <w:noProof/>
      </w:rPr>
      <mc:AlternateContent>
        <mc:Choice Requires="wps">
          <w:drawing>
            <wp:anchor distT="0" distB="0" distL="0" distR="0" simplePos="0" relativeHeight="251658240" behindDoc="0" locked="0" layoutInCell="1" allowOverlap="1" wp14:anchorId="502B49B2" wp14:editId="59948EC9">
              <wp:simplePos x="635" y="635"/>
              <wp:positionH relativeFrom="page">
                <wp:align>center</wp:align>
              </wp:positionH>
              <wp:positionV relativeFrom="page">
                <wp:align>top</wp:align>
              </wp:positionV>
              <wp:extent cx="1400175" cy="381000"/>
              <wp:effectExtent l="0" t="0" r="9525" b="0"/>
              <wp:wrapNone/>
              <wp:docPr id="330171071" name="Text Box 1" descr="OFFICIAL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00175" cy="381000"/>
                      </a:xfrm>
                      <a:prstGeom prst="rect">
                        <a:avLst/>
                      </a:prstGeom>
                      <a:noFill/>
                      <a:ln>
                        <a:noFill/>
                      </a:ln>
                    </wps:spPr>
                    <wps:txbx>
                      <w:txbxContent>
                        <w:p w14:paraId="39F39343" w14:textId="50654F00" w:rsidR="001B2A8C" w:rsidRPr="001B2A8C" w:rsidRDefault="001B2A8C" w:rsidP="001B2A8C">
                          <w:pPr>
                            <w:rPr>
                              <w:rFonts w:ascii="Aptos" w:eastAsia="Aptos" w:hAnsi="Aptos" w:cs="Aptos"/>
                              <w:noProof/>
                              <w:color w:val="000000"/>
                            </w:rPr>
                          </w:pPr>
                          <w:r w:rsidRPr="001B2A8C">
                            <w:rPr>
                              <w:rFonts w:ascii="Aptos" w:eastAsia="Aptos" w:hAnsi="Aptos" w:cs="Aptos"/>
                              <w:noProof/>
                              <w:color w:val="000000"/>
                            </w:rPr>
                            <w:t>OFFICIAL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2B49B2" id="_x0000_t202" coordsize="21600,21600" o:spt="202" path="m,l,21600r21600,l21600,xe">
              <v:stroke joinstyle="miter"/>
              <v:path gradientshapeok="t" o:connecttype="rect"/>
            </v:shapetype>
            <v:shape id="Text Box 1" o:spid="_x0000_s1030" type="#_x0000_t202" alt="OFFICIAL - SENSITIVE" style="position:absolute;margin-left:0;margin-top:0;width:110.25pt;height:30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" filled="f" stroked="f">
              <v:textbox style="mso-fit-shape-to-text:t" inset="0,15pt,0,0">
                <w:txbxContent>
                  <w:p w14:paraId="39F39343" w14:textId="50654F00" w:rsidR="001B2A8C" w:rsidRPr="001B2A8C" w:rsidRDefault="001B2A8C" w:rsidP="001B2A8C">
                    <w:pPr>
                      <w:rPr>
                        <w:rFonts w:ascii="Aptos" w:eastAsia="Aptos" w:hAnsi="Aptos" w:cs="Aptos"/>
                        <w:noProof/>
                        <w:color w:val="000000"/>
                      </w:rPr>
                    </w:pPr>
                    <w:r w:rsidRPr="001B2A8C">
                      <w:rPr>
                        <w:rFonts w:ascii="Aptos" w:eastAsia="Aptos" w:hAnsi="Aptos" w:cs="Aptos"/>
                        <w:noProof/>
                        <w:color w:val="000000"/>
                      </w:rPr>
                      <w:t>OFFICIAL -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26B6D"/>
    <w:multiLevelType w:val="hybridMultilevel"/>
    <w:tmpl w:val="EDF8F4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 w15:restartNumberingAfterBreak="0">
    <w:nsid w:val="2A553BA4"/>
    <w:multiLevelType w:val="hybridMultilevel"/>
    <w:tmpl w:val="D2267E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E547BC9"/>
    <w:multiLevelType w:val="hybridMultilevel"/>
    <w:tmpl w:val="D924BB7C"/>
    <w:lvl w:ilvl="0" w:tplc="05DE753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B642BBE"/>
    <w:multiLevelType w:val="multilevel"/>
    <w:tmpl w:val="979A5378"/>
    <w:lvl w:ilvl="0">
      <w:start w:val="1"/>
      <w:numFmt w:val="bullet"/>
      <w:lvlText w:val="●"/>
      <w:lvlJc w:val="left"/>
      <w:pPr>
        <w:ind w:left="360" w:hanging="360"/>
      </w:pPr>
      <w:rPr>
        <w:rFonts w:ascii="Noto Sans Symbols" w:eastAsia="Noto Sans Symbols" w:hAnsi="Noto Sans Symbols" w:cs="Noto Sans Symbols"/>
        <w:color w:val="000000"/>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4E9B59AB"/>
    <w:multiLevelType w:val="multilevel"/>
    <w:tmpl w:val="7A8482A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516C5BDF"/>
    <w:multiLevelType w:val="multilevel"/>
    <w:tmpl w:val="74E6F8AC"/>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6DEF3084"/>
    <w:multiLevelType w:val="hybridMultilevel"/>
    <w:tmpl w:val="E9504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297CBD"/>
    <w:multiLevelType w:val="hybridMultilevel"/>
    <w:tmpl w:val="D3A88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46D50EE"/>
    <w:multiLevelType w:val="hybridMultilevel"/>
    <w:tmpl w:val="04E62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302443">
    <w:abstractNumId w:val="3"/>
  </w:num>
  <w:num w:numId="2" w16cid:durableId="392512597">
    <w:abstractNumId w:val="4"/>
  </w:num>
  <w:num w:numId="3" w16cid:durableId="1226452788">
    <w:abstractNumId w:val="5"/>
  </w:num>
  <w:num w:numId="4" w16cid:durableId="447940797">
    <w:abstractNumId w:val="6"/>
  </w:num>
  <w:num w:numId="5" w16cid:durableId="703553832">
    <w:abstractNumId w:val="8"/>
  </w:num>
  <w:num w:numId="6" w16cid:durableId="103768331">
    <w:abstractNumId w:val="1"/>
  </w:num>
  <w:num w:numId="7" w16cid:durableId="1400523184">
    <w:abstractNumId w:val="0"/>
  </w:num>
  <w:num w:numId="8" w16cid:durableId="828597262">
    <w:abstractNumId w:val="2"/>
  </w:num>
  <w:num w:numId="9" w16cid:durableId="5872329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D6F"/>
    <w:rsid w:val="00015319"/>
    <w:rsid w:val="00022F40"/>
    <w:rsid w:val="00035622"/>
    <w:rsid w:val="00043F06"/>
    <w:rsid w:val="000444D5"/>
    <w:rsid w:val="000517DB"/>
    <w:rsid w:val="00073F00"/>
    <w:rsid w:val="00081646"/>
    <w:rsid w:val="00085BD2"/>
    <w:rsid w:val="00085D62"/>
    <w:rsid w:val="000A3B0C"/>
    <w:rsid w:val="000C124E"/>
    <w:rsid w:val="000C468F"/>
    <w:rsid w:val="000C793B"/>
    <w:rsid w:val="000D6635"/>
    <w:rsid w:val="000E172E"/>
    <w:rsid w:val="000F18EB"/>
    <w:rsid w:val="00100428"/>
    <w:rsid w:val="00110B90"/>
    <w:rsid w:val="00117390"/>
    <w:rsid w:val="001415B0"/>
    <w:rsid w:val="001562F4"/>
    <w:rsid w:val="001701F7"/>
    <w:rsid w:val="001B2A8C"/>
    <w:rsid w:val="001B71A9"/>
    <w:rsid w:val="001E6D8B"/>
    <w:rsid w:val="00205205"/>
    <w:rsid w:val="00206962"/>
    <w:rsid w:val="00214651"/>
    <w:rsid w:val="00255545"/>
    <w:rsid w:val="00256DAD"/>
    <w:rsid w:val="002576AA"/>
    <w:rsid w:val="0027677A"/>
    <w:rsid w:val="0027775B"/>
    <w:rsid w:val="002B16C5"/>
    <w:rsid w:val="002B34E5"/>
    <w:rsid w:val="002D7EEB"/>
    <w:rsid w:val="002F25C3"/>
    <w:rsid w:val="0030245A"/>
    <w:rsid w:val="003047D0"/>
    <w:rsid w:val="00316D82"/>
    <w:rsid w:val="00325CD5"/>
    <w:rsid w:val="00334C45"/>
    <w:rsid w:val="00346519"/>
    <w:rsid w:val="00353BD6"/>
    <w:rsid w:val="003543ED"/>
    <w:rsid w:val="00365EFE"/>
    <w:rsid w:val="003705B4"/>
    <w:rsid w:val="0037212A"/>
    <w:rsid w:val="00384AD9"/>
    <w:rsid w:val="003A39EA"/>
    <w:rsid w:val="003B59B7"/>
    <w:rsid w:val="003D3B67"/>
    <w:rsid w:val="003E2716"/>
    <w:rsid w:val="003E3B8A"/>
    <w:rsid w:val="003F0FFD"/>
    <w:rsid w:val="00400790"/>
    <w:rsid w:val="00415349"/>
    <w:rsid w:val="00432404"/>
    <w:rsid w:val="0043534E"/>
    <w:rsid w:val="00443CC8"/>
    <w:rsid w:val="00447769"/>
    <w:rsid w:val="00450000"/>
    <w:rsid w:val="00465047"/>
    <w:rsid w:val="00473467"/>
    <w:rsid w:val="00480596"/>
    <w:rsid w:val="00486083"/>
    <w:rsid w:val="004B5FB6"/>
    <w:rsid w:val="004B6DC8"/>
    <w:rsid w:val="004C08AD"/>
    <w:rsid w:val="004C1850"/>
    <w:rsid w:val="004D2D44"/>
    <w:rsid w:val="004E3FEB"/>
    <w:rsid w:val="004F4ED3"/>
    <w:rsid w:val="005217D9"/>
    <w:rsid w:val="00536801"/>
    <w:rsid w:val="00545FBE"/>
    <w:rsid w:val="005520E6"/>
    <w:rsid w:val="00552491"/>
    <w:rsid w:val="0059663B"/>
    <w:rsid w:val="005A4579"/>
    <w:rsid w:val="005A6E0E"/>
    <w:rsid w:val="005D1FB0"/>
    <w:rsid w:val="005E2C03"/>
    <w:rsid w:val="005E6B84"/>
    <w:rsid w:val="0060179A"/>
    <w:rsid w:val="0062505C"/>
    <w:rsid w:val="00661BDE"/>
    <w:rsid w:val="006732E1"/>
    <w:rsid w:val="00674B7C"/>
    <w:rsid w:val="006803B4"/>
    <w:rsid w:val="006822A3"/>
    <w:rsid w:val="006945E7"/>
    <w:rsid w:val="006A0041"/>
    <w:rsid w:val="006A7806"/>
    <w:rsid w:val="006C37B0"/>
    <w:rsid w:val="006C4437"/>
    <w:rsid w:val="006D4455"/>
    <w:rsid w:val="006D771E"/>
    <w:rsid w:val="006E3D96"/>
    <w:rsid w:val="006E4198"/>
    <w:rsid w:val="006F46CC"/>
    <w:rsid w:val="00701746"/>
    <w:rsid w:val="007149E3"/>
    <w:rsid w:val="00723AF8"/>
    <w:rsid w:val="0075479E"/>
    <w:rsid w:val="00765CB6"/>
    <w:rsid w:val="007758C0"/>
    <w:rsid w:val="0078697B"/>
    <w:rsid w:val="007A2C1E"/>
    <w:rsid w:val="00801911"/>
    <w:rsid w:val="0084573F"/>
    <w:rsid w:val="0086122B"/>
    <w:rsid w:val="00867888"/>
    <w:rsid w:val="008E692F"/>
    <w:rsid w:val="00934032"/>
    <w:rsid w:val="00934C5C"/>
    <w:rsid w:val="0095466D"/>
    <w:rsid w:val="00957F05"/>
    <w:rsid w:val="009C5325"/>
    <w:rsid w:val="009D1486"/>
    <w:rsid w:val="00A109EC"/>
    <w:rsid w:val="00A13CB4"/>
    <w:rsid w:val="00A27B18"/>
    <w:rsid w:val="00A32B80"/>
    <w:rsid w:val="00A35FC5"/>
    <w:rsid w:val="00A54273"/>
    <w:rsid w:val="00A63624"/>
    <w:rsid w:val="00A6453F"/>
    <w:rsid w:val="00A844C4"/>
    <w:rsid w:val="00A84A4E"/>
    <w:rsid w:val="00AA7C0A"/>
    <w:rsid w:val="00AB5D6C"/>
    <w:rsid w:val="00AB6726"/>
    <w:rsid w:val="00AC4525"/>
    <w:rsid w:val="00AF0AE4"/>
    <w:rsid w:val="00B003A3"/>
    <w:rsid w:val="00B119E6"/>
    <w:rsid w:val="00B208EA"/>
    <w:rsid w:val="00B21DD0"/>
    <w:rsid w:val="00B22CA4"/>
    <w:rsid w:val="00B323A0"/>
    <w:rsid w:val="00B42032"/>
    <w:rsid w:val="00B61AFE"/>
    <w:rsid w:val="00B64494"/>
    <w:rsid w:val="00B90536"/>
    <w:rsid w:val="00BB49EC"/>
    <w:rsid w:val="00BC4B95"/>
    <w:rsid w:val="00BE50E4"/>
    <w:rsid w:val="00BF2FEF"/>
    <w:rsid w:val="00BF35D9"/>
    <w:rsid w:val="00BF6A71"/>
    <w:rsid w:val="00BF7CC8"/>
    <w:rsid w:val="00C50BBA"/>
    <w:rsid w:val="00C71683"/>
    <w:rsid w:val="00C81ACD"/>
    <w:rsid w:val="00CA231B"/>
    <w:rsid w:val="00CB2CD8"/>
    <w:rsid w:val="00CB4A23"/>
    <w:rsid w:val="00CB6FC3"/>
    <w:rsid w:val="00CC2045"/>
    <w:rsid w:val="00CC5F71"/>
    <w:rsid w:val="00CC6BE6"/>
    <w:rsid w:val="00CD5410"/>
    <w:rsid w:val="00CE5958"/>
    <w:rsid w:val="00D0645C"/>
    <w:rsid w:val="00D35C45"/>
    <w:rsid w:val="00D365A8"/>
    <w:rsid w:val="00D46D6F"/>
    <w:rsid w:val="00D51BC0"/>
    <w:rsid w:val="00D5602D"/>
    <w:rsid w:val="00D6136C"/>
    <w:rsid w:val="00D625DF"/>
    <w:rsid w:val="00D637D0"/>
    <w:rsid w:val="00D940AC"/>
    <w:rsid w:val="00DA445B"/>
    <w:rsid w:val="00DB1D7F"/>
    <w:rsid w:val="00DC6DC9"/>
    <w:rsid w:val="00DD4FAF"/>
    <w:rsid w:val="00DD716F"/>
    <w:rsid w:val="00DE4B1D"/>
    <w:rsid w:val="00DE744A"/>
    <w:rsid w:val="00E1485D"/>
    <w:rsid w:val="00E26366"/>
    <w:rsid w:val="00E50DDA"/>
    <w:rsid w:val="00E631AC"/>
    <w:rsid w:val="00E723E6"/>
    <w:rsid w:val="00E81774"/>
    <w:rsid w:val="00E86C6C"/>
    <w:rsid w:val="00ED6E5F"/>
    <w:rsid w:val="00EE1875"/>
    <w:rsid w:val="00F01E4A"/>
    <w:rsid w:val="00F12DA5"/>
    <w:rsid w:val="00F1352A"/>
    <w:rsid w:val="00F13841"/>
    <w:rsid w:val="00F24282"/>
    <w:rsid w:val="00F43B0F"/>
    <w:rsid w:val="00F465ED"/>
    <w:rsid w:val="00F60264"/>
    <w:rsid w:val="00F618F8"/>
    <w:rsid w:val="00F63129"/>
    <w:rsid w:val="00F804BE"/>
    <w:rsid w:val="00F942A1"/>
    <w:rsid w:val="00F96EF8"/>
    <w:rsid w:val="00FB19D1"/>
    <w:rsid w:val="00FD104A"/>
    <w:rsid w:val="00FE00D9"/>
    <w:rsid w:val="00FF6490"/>
    <w:rsid w:val="013A6AC4"/>
    <w:rsid w:val="018DFE24"/>
    <w:rsid w:val="0B7FA783"/>
    <w:rsid w:val="0F11D98F"/>
    <w:rsid w:val="224AEF82"/>
    <w:rsid w:val="234E3046"/>
    <w:rsid w:val="281AE56C"/>
    <w:rsid w:val="28A45812"/>
    <w:rsid w:val="2CA03FD3"/>
    <w:rsid w:val="39343FAD"/>
    <w:rsid w:val="3CE0CF50"/>
    <w:rsid w:val="425B9808"/>
    <w:rsid w:val="45B91CA0"/>
    <w:rsid w:val="51E135B5"/>
    <w:rsid w:val="59441236"/>
    <w:rsid w:val="667CAEC5"/>
    <w:rsid w:val="685CCAD6"/>
    <w:rsid w:val="70A41647"/>
    <w:rsid w:val="7E8918CA"/>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29245D"/>
  <w15:docId w15:val="{078BA40B-E884-4842-AA91-1B0D3A22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89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link w:val="Heading4Char"/>
    <w:uiPriority w:val="9"/>
    <w:semiHidden/>
    <w:unhideWhenUsed/>
    <w:qFormat/>
    <w:rsid w:val="003A5079"/>
    <w:pPr>
      <w:spacing w:before="100" w:beforeAutospacing="1" w:after="330" w:line="550" w:lineRule="atLeast"/>
      <w:outlineLvl w:val="3"/>
    </w:pPr>
    <w:rPr>
      <w:b/>
      <w:bCs/>
      <w:sz w:val="29"/>
      <w:szCs w:val="29"/>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E27B95"/>
    <w:pPr>
      <w:tabs>
        <w:tab w:val="center" w:pos="4153"/>
        <w:tab w:val="right" w:pos="8306"/>
      </w:tabs>
    </w:pPr>
  </w:style>
  <w:style w:type="paragraph" w:styleId="Footer">
    <w:name w:val="footer"/>
    <w:basedOn w:val="Normal"/>
    <w:rsid w:val="00E27B95"/>
    <w:pPr>
      <w:tabs>
        <w:tab w:val="center" w:pos="4153"/>
        <w:tab w:val="right" w:pos="8306"/>
      </w:tabs>
    </w:pPr>
  </w:style>
  <w:style w:type="table" w:styleId="TableGrid">
    <w:name w:val="Table Grid"/>
    <w:basedOn w:val="TableNormal"/>
    <w:rsid w:val="00E27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3E9D"/>
    <w:rPr>
      <w:color w:val="0000FF"/>
      <w:u w:val="single"/>
    </w:rPr>
  </w:style>
  <w:style w:type="character" w:styleId="FollowedHyperlink">
    <w:name w:val="FollowedHyperlink"/>
    <w:rsid w:val="00813E9D"/>
    <w:rPr>
      <w:color w:val="800080"/>
      <w:u w:val="single"/>
    </w:rPr>
  </w:style>
  <w:style w:type="paragraph" w:styleId="BodyText">
    <w:name w:val="Body Text"/>
    <w:basedOn w:val="Normal"/>
    <w:link w:val="BodyTextChar"/>
    <w:rsid w:val="00244125"/>
    <w:pPr>
      <w:spacing w:after="120" w:line="240" w:lineRule="atLeast"/>
    </w:pPr>
    <w:rPr>
      <w:rFonts w:ascii="Arial" w:hAnsi="Arial"/>
      <w:sz w:val="22"/>
      <w:lang w:val="en-US" w:eastAsia="en-US"/>
    </w:rPr>
  </w:style>
  <w:style w:type="character" w:customStyle="1" w:styleId="BodyTextChar">
    <w:name w:val="Body Text Char"/>
    <w:link w:val="BodyText"/>
    <w:rsid w:val="00244125"/>
    <w:rPr>
      <w:rFonts w:ascii="Arial" w:hAnsi="Arial"/>
      <w:sz w:val="22"/>
      <w:szCs w:val="24"/>
      <w:lang w:val="en-US" w:eastAsia="en-US" w:bidi="ar-SA"/>
    </w:rPr>
  </w:style>
  <w:style w:type="character" w:customStyle="1" w:styleId="Heading4Char">
    <w:name w:val="Heading 4 Char"/>
    <w:basedOn w:val="DefaultParagraphFont"/>
    <w:link w:val="Heading4"/>
    <w:uiPriority w:val="9"/>
    <w:rsid w:val="003A5079"/>
    <w:rPr>
      <w:b/>
      <w:bCs/>
      <w:sz w:val="29"/>
      <w:szCs w:val="29"/>
    </w:rPr>
  </w:style>
  <w:style w:type="paragraph" w:styleId="NormalWeb">
    <w:name w:val="Normal (Web)"/>
    <w:basedOn w:val="Normal"/>
    <w:uiPriority w:val="99"/>
    <w:unhideWhenUsed/>
    <w:rsid w:val="003A5079"/>
    <w:pPr>
      <w:spacing w:before="100" w:beforeAutospacing="1" w:after="330" w:line="330" w:lineRule="atLeast"/>
    </w:pPr>
  </w:style>
  <w:style w:type="character" w:styleId="UnresolvedMention">
    <w:name w:val="Unresolved Mention"/>
    <w:basedOn w:val="DefaultParagraphFont"/>
    <w:uiPriority w:val="99"/>
    <w:semiHidden/>
    <w:unhideWhenUsed/>
    <w:rsid w:val="003A5079"/>
    <w:rPr>
      <w:color w:val="808080"/>
      <w:shd w:val="clear" w:color="auto" w:fill="E6E6E6"/>
    </w:rPr>
  </w:style>
  <w:style w:type="paragraph" w:styleId="ListParagraph">
    <w:name w:val="List Paragraph"/>
    <w:basedOn w:val="Normal"/>
    <w:uiPriority w:val="34"/>
    <w:qFormat/>
    <w:rsid w:val="00523686"/>
    <w:pPr>
      <w:ind w:left="720"/>
    </w:pPr>
    <w:rPr>
      <w:rFonts w:ascii="Calibri" w:eastAsia="PMingLiU" w:hAnsi="Calibri" w:cs="PMingLiU"/>
      <w:sz w:val="22"/>
      <w:szCs w:val="22"/>
      <w:lang w:eastAsia="zh-TW"/>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A542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273"/>
    <w:rPr>
      <w:rFonts w:ascii="Segoe UI" w:hAnsi="Segoe UI" w:cs="Segoe UI"/>
      <w:sz w:val="18"/>
      <w:szCs w:val="18"/>
    </w:rPr>
  </w:style>
  <w:style w:type="paragraph" w:styleId="Revision">
    <w:name w:val="Revision"/>
    <w:hidden/>
    <w:uiPriority w:val="99"/>
    <w:semiHidden/>
    <w:rsid w:val="00F618F8"/>
  </w:style>
  <w:style w:type="character" w:styleId="CommentReference">
    <w:name w:val="annotation reference"/>
    <w:basedOn w:val="DefaultParagraphFont"/>
    <w:uiPriority w:val="99"/>
    <w:semiHidden/>
    <w:unhideWhenUsed/>
    <w:rsid w:val="00867888"/>
    <w:rPr>
      <w:sz w:val="16"/>
      <w:szCs w:val="16"/>
    </w:rPr>
  </w:style>
  <w:style w:type="paragraph" w:styleId="CommentText">
    <w:name w:val="annotation text"/>
    <w:basedOn w:val="Normal"/>
    <w:link w:val="CommentTextChar"/>
    <w:uiPriority w:val="99"/>
    <w:unhideWhenUsed/>
    <w:rsid w:val="00867888"/>
    <w:rPr>
      <w:sz w:val="20"/>
      <w:szCs w:val="20"/>
    </w:rPr>
  </w:style>
  <w:style w:type="character" w:customStyle="1" w:styleId="CommentTextChar">
    <w:name w:val="Comment Text Char"/>
    <w:basedOn w:val="DefaultParagraphFont"/>
    <w:link w:val="CommentText"/>
    <w:uiPriority w:val="99"/>
    <w:rsid w:val="00867888"/>
    <w:rPr>
      <w:sz w:val="20"/>
      <w:szCs w:val="20"/>
    </w:rPr>
  </w:style>
  <w:style w:type="paragraph" w:styleId="CommentSubject">
    <w:name w:val="annotation subject"/>
    <w:basedOn w:val="CommentText"/>
    <w:next w:val="CommentText"/>
    <w:link w:val="CommentSubjectChar"/>
    <w:uiPriority w:val="99"/>
    <w:semiHidden/>
    <w:unhideWhenUsed/>
    <w:rsid w:val="00867888"/>
    <w:rPr>
      <w:b/>
      <w:bCs/>
    </w:rPr>
  </w:style>
  <w:style w:type="character" w:customStyle="1" w:styleId="CommentSubjectChar">
    <w:name w:val="Comment Subject Char"/>
    <w:basedOn w:val="CommentTextChar"/>
    <w:link w:val="CommentSubject"/>
    <w:uiPriority w:val="99"/>
    <w:semiHidden/>
    <w:rsid w:val="00867888"/>
    <w:rPr>
      <w:b/>
      <w:bCs/>
      <w:sz w:val="20"/>
      <w:szCs w:val="20"/>
    </w:rPr>
  </w:style>
  <w:style w:type="character" w:styleId="Mention">
    <w:name w:val="Mention"/>
    <w:basedOn w:val="DefaultParagraphFont"/>
    <w:uiPriority w:val="99"/>
    <w:unhideWhenUsed/>
    <w:rsid w:val="006E3D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464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udicialappointments.gov.uk/independent-assessments-for-assessor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enquiries@judicialappointments.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judiciary.uk/guidance-and-resources/statement-of-expected-behaviour/"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judiciary.uk/about-the-judiciary/our-justice-system/three-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19f70a1d-2b14-45d1-bf0c-e2fce3c9f4da" xsi:nil="true"/>
    <IsModified xmlns="19f70a1d-2b14-45d1-bf0c-e2fce3c9f4da">No</IsModified>
    <_dlc_DocId xmlns="19f70a1d-2b14-45d1-bf0c-e2fce3c9f4da">ASOF-441702029-1270</_dlc_DocId>
    <_dlc_DocIdUrl xmlns="19f70a1d-2b14-45d1-bf0c-e2fce3c9f4da">
      <Url>https://justiceuk.sharepoint.com/sites/MOJ-JS-AO/JUAC/POAC/GSPY/_layouts/15/DocIdRedir.aspx?ID=ASOF-441702029-1270</Url>
      <Description>ASOF-441702029-1270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1FFE8A13C59344AD2E9EE0CDB2F52A" ma:contentTypeVersion="38" ma:contentTypeDescription="Create a new document." ma:contentTypeScope="" ma:versionID="8e9cac2a7c69f6fcc9d0dda6cea31b01">
  <xsd:schema xmlns:xsd="http://www.w3.org/2001/XMLSchema" xmlns:xs="http://www.w3.org/2001/XMLSchema" xmlns:p="http://schemas.microsoft.com/office/2006/metadata/properties" xmlns:ns3="19f70a1d-2b14-45d1-bf0c-e2fce3c9f4da" xmlns:ns4="9b7c835d-3b27-4e40-a937-5f2ea794a789" targetNamespace="http://schemas.microsoft.com/office/2006/metadata/properties" ma:root="true" ma:fieldsID="4dabdba916694fa328e319d5a8572e4f" ns3:_="" ns4:_="">
    <xsd:import namespace="19f70a1d-2b14-45d1-bf0c-e2fce3c9f4da"/>
    <xsd:import namespace="9b7c835d-3b27-4e40-a937-5f2ea794a789"/>
    <xsd:element name="properties">
      <xsd:complexType>
        <xsd:sequence>
          <xsd:element name="documentManagement">
            <xsd:complexType>
              <xsd:all>
                <xsd:element ref="ns3:_dlc_DocId" minOccurs="0"/>
                <xsd:element ref="ns3:_dlc_DocIdUrl" minOccurs="0"/>
                <xsd:element ref="ns3:_dlc_DocIdPersistId" minOccurs="0"/>
                <xsd:element ref="ns3:IsModified"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70a1d-2b14-45d1-bf0c-e2fce3c9f4d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IsModified" ma:index="11" nillable="true" ma:displayName="IsModified" ma:default="No" ma:hidden="true" ma:internalName="IsModifie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7c835d-3b27-4e40-a937-5f2ea794a78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9yfS1arns670DuoB/w+1t/irXLg==">AMUW2mVMQO4iEekiG2hGJasG81Rf0oxuNAU+NBMglcLupOQhUXjOczgPXmsICnjz5sILwkX/cCT1Clg1ycaNHJ155QzdHR0r/L8+sw1Qpb5frP2Ej4EWCUrid0B57Jz/H7273TM5OJzN</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CDB981-D38D-4FDB-BE9F-4B4FE3632363}">
  <ds:schemaRefs>
    <ds:schemaRef ds:uri="http://schemas.microsoft.com/sharepoint/events"/>
  </ds:schemaRefs>
</ds:datastoreItem>
</file>

<file path=customXml/itemProps2.xml><?xml version="1.0" encoding="utf-8"?>
<ds:datastoreItem xmlns:ds="http://schemas.openxmlformats.org/officeDocument/2006/customXml" ds:itemID="{16F9C2FF-B48C-46FE-B3D2-A1B67EAA2477}">
  <ds:schemaRefs>
    <ds:schemaRef ds:uri="http://schemas.microsoft.com/office/2006/metadata/properties"/>
    <ds:schemaRef ds:uri="http://schemas.microsoft.com/office/infopath/2007/PartnerControls"/>
    <ds:schemaRef ds:uri="19f70a1d-2b14-45d1-bf0c-e2fce3c9f4da"/>
  </ds:schemaRefs>
</ds:datastoreItem>
</file>

<file path=customXml/itemProps3.xml><?xml version="1.0" encoding="utf-8"?>
<ds:datastoreItem xmlns:ds="http://schemas.openxmlformats.org/officeDocument/2006/customXml" ds:itemID="{E55CD557-C490-4A4C-9825-D6C321D92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70a1d-2b14-45d1-bf0c-e2fce3c9f4da"/>
    <ds:schemaRef ds:uri="9b7c835d-3b27-4e40-a937-5f2ea794a7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7A3285CE-7039-42EA-94FD-B4B96A0287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1567</Words>
  <Characters>8934</Characters>
  <Application>Microsoft Office Word</Application>
  <DocSecurity>4</DocSecurity>
  <Lines>74</Lines>
  <Paragraphs>20</Paragraphs>
  <ScaleCrop>false</ScaleCrop>
  <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Dodge</dc:creator>
  <cp:keywords/>
  <cp:lastModifiedBy>Nicholls, Will</cp:lastModifiedBy>
  <cp:revision>2</cp:revision>
  <dcterms:created xsi:type="dcterms:W3CDTF">2026-05-14T11:28:00Z</dcterms:created>
  <dcterms:modified xsi:type="dcterms:W3CDTF">2026-05-14T11:28:00Z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0x010100571FFE8A13C59344AD2E9EE0CDB2F52A</vt:lpwstr>
  </property>
  <property fmtid="{D5CDD505-2E9C-101B-9397-08002B2CF9AE}" pid="3" name="ItemRetentionFormula">
    <vt:lpwstr/>
  </property>
  <property fmtid="{D5CDD505-2E9C-101B-9397-08002B2CF9AE}" pid="4" name="_dlc_policyId">
    <vt:lpwstr/>
  </property>
  <property fmtid="{D5CDD505-2E9C-101B-9397-08002B2CF9AE}" pid="5" name="_dlc_DocIdItemGuid">
    <vt:lpwstr>dccd4a93-ded4-44a9-84f7-13178945f183</vt:lpwstr>
  </property>
  <property fmtid="{D5CDD505-2E9C-101B-9397-08002B2CF9AE}" pid="6" name="dlc_EmailFrom">
    <vt:lpwstr/>
  </property>
  <property fmtid="{D5CDD505-2E9C-101B-9397-08002B2CF9AE}" pid="7" name="Order">
    <vt:r8>96600</vt:r8>
  </property>
  <property fmtid="{D5CDD505-2E9C-101B-9397-08002B2CF9AE}" pid="8" name="Folder ID">
    <vt:lpwstr/>
  </property>
  <property fmtid="{D5CDD505-2E9C-101B-9397-08002B2CF9AE}" pid="9" name="URL">
    <vt:lpwstr/>
  </property>
  <property fmtid="{D5CDD505-2E9C-101B-9397-08002B2CF9AE}" pid="10" name="dlc_EmailCC">
    <vt:lpwstr/>
  </property>
  <property fmtid="{D5CDD505-2E9C-101B-9397-08002B2CF9AE}" pid="11" name="dlc_EmailSubject">
    <vt:lpwstr/>
  </property>
  <property fmtid="{D5CDD505-2E9C-101B-9397-08002B2CF9AE}" pid="12" name="Closed">
    <vt:lpwstr/>
  </property>
  <property fmtid="{D5CDD505-2E9C-101B-9397-08002B2CF9AE}" pid="13" name="dlc_EmailTo">
    <vt:lpwstr/>
  </property>
  <property fmtid="{D5CDD505-2E9C-101B-9397-08002B2CF9AE}" pid="14" name="ClassificationContentMarkingHeaderShapeIds">
    <vt:lpwstr>13ae02bf,d0a1d1c,30cfa5a0</vt:lpwstr>
  </property>
  <property fmtid="{D5CDD505-2E9C-101B-9397-08002B2CF9AE}" pid="15" name="ClassificationContentMarkingHeaderFontProps">
    <vt:lpwstr>#000000,12,Aptos</vt:lpwstr>
  </property>
  <property fmtid="{D5CDD505-2E9C-101B-9397-08002B2CF9AE}" pid="16" name="ClassificationContentMarkingHeaderText">
    <vt:lpwstr>OFFICIAL - SENSITIVE</vt:lpwstr>
  </property>
  <property fmtid="{D5CDD505-2E9C-101B-9397-08002B2CF9AE}" pid="17" name="ClassificationContentMarkingFooterShapeIds">
    <vt:lpwstr>214a1c63,633022e7,2b5dfbc5</vt:lpwstr>
  </property>
  <property fmtid="{D5CDD505-2E9C-101B-9397-08002B2CF9AE}" pid="18" name="ClassificationContentMarkingFooterFontProps">
    <vt:lpwstr>#000000,12,Aptos</vt:lpwstr>
  </property>
  <property fmtid="{D5CDD505-2E9C-101B-9397-08002B2CF9AE}" pid="19" name="ClassificationContentMarkingFooterText">
    <vt:lpwstr>OFFICIAL - SENSITIVE</vt:lpwstr>
  </property>
  <property fmtid="{D5CDD505-2E9C-101B-9397-08002B2CF9AE}" pid="20" name="MSIP_Label_74082994-c1b7-400b-ad85-6ab70460486c_Enabled">
    <vt:lpwstr>true</vt:lpwstr>
  </property>
  <property fmtid="{D5CDD505-2E9C-101B-9397-08002B2CF9AE}" pid="21" name="MSIP_Label_74082994-c1b7-400b-ad85-6ab70460486c_SetDate">
    <vt:lpwstr>2026-04-24T14:54:09Z</vt:lpwstr>
  </property>
  <property fmtid="{D5CDD505-2E9C-101B-9397-08002B2CF9AE}" pid="22" name="MSIP_Label_74082994-c1b7-400b-ad85-6ab70460486c_Method">
    <vt:lpwstr>Privileged</vt:lpwstr>
  </property>
  <property fmtid="{D5CDD505-2E9C-101B-9397-08002B2CF9AE}" pid="23" name="MSIP_Label_74082994-c1b7-400b-ad85-6ab70460486c_Name">
    <vt:lpwstr>OFFICIAL - SENSITIVE</vt:lpwstr>
  </property>
  <property fmtid="{D5CDD505-2E9C-101B-9397-08002B2CF9AE}" pid="24" name="MSIP_Label_74082994-c1b7-400b-ad85-6ab70460486c_SiteId">
    <vt:lpwstr>c6874728-71e6-41fe-a9e1-2e8c36776ad8</vt:lpwstr>
  </property>
  <property fmtid="{D5CDD505-2E9C-101B-9397-08002B2CF9AE}" pid="25" name="MSIP_Label_74082994-c1b7-400b-ad85-6ab70460486c_ActionId">
    <vt:lpwstr>aa378ef2-ffcf-4ca6-9f50-f46292c58d64</vt:lpwstr>
  </property>
  <property fmtid="{D5CDD505-2E9C-101B-9397-08002B2CF9AE}" pid="26" name="MSIP_Label_74082994-c1b7-400b-ad85-6ab70460486c_ContentBits">
    <vt:lpwstr>3</vt:lpwstr>
  </property>
  <property fmtid="{D5CDD505-2E9C-101B-9397-08002B2CF9AE}" pid="27" name="MSIP_Label_74082994-c1b7-400b-ad85-6ab70460486c_Tag">
    <vt:lpwstr>10, 0, 1, 2</vt:lpwstr>
  </property>
</Properties>
</file>